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69" w:after="0"/>
        <w:jc w:val="center"/>
        <w:rPr>
          <w:rFonts w:ascii="Arial" w:hAnsi="Arial"/>
        </w:rPr>
      </w:pPr>
      <w:r>
        <w:rPr>
          <w:rFonts w:ascii="Arial" w:hAnsi="Arial"/>
          <w:b/>
          <w:sz w:val="40"/>
          <w:szCs w:val="40"/>
        </w:rPr>
        <w:t>Základní škola a Mateřská škola Josefův Důl</w:t>
      </w:r>
      <w:r>
        <w:rPr>
          <w:rFonts w:ascii="Arial" w:hAnsi="Arial"/>
          <w:b/>
          <w:sz w:val="22"/>
        </w:rPr>
        <w:t xml:space="preserve"> </w:t>
      </w:r>
    </w:p>
    <w:p>
      <w:pPr>
        <w:pStyle w:val="Normal"/>
        <w:spacing w:lineRule="auto" w:line="360" w:before="68" w:after="0"/>
        <w:jc w:val="center"/>
        <w:rPr>
          <w:rFonts w:ascii="Arial" w:hAnsi="Arial"/>
        </w:rPr>
      </w:pPr>
      <w:r>
        <w:rPr>
          <w:rFonts w:ascii="Arial" w:hAnsi="Arial"/>
          <w:b/>
          <w:sz w:val="22"/>
        </w:rPr>
        <w:t>okres Jablonec nad Nisou, příspěvková organizace</w:t>
      </w:r>
    </w:p>
    <w:p>
      <w:pPr>
        <w:pStyle w:val="Normal"/>
        <w:spacing w:lineRule="auto" w:line="360" w:before="68" w:after="0"/>
        <w:jc w:val="center"/>
        <w:rPr>
          <w:rFonts w:ascii="Arial" w:hAnsi="Arial"/>
        </w:rPr>
      </w:pPr>
      <w:r>
        <w:rPr>
          <w:rFonts w:ascii="Arial" w:hAnsi="Arial"/>
          <w:b/>
          <w:sz w:val="22"/>
        </w:rPr>
        <w:t>IČ 72 74 26 82</w:t>
      </w:r>
    </w:p>
    <w:p>
      <w:pPr>
        <w:pStyle w:val="Normal"/>
        <w:spacing w:lineRule="auto" w:line="360" w:before="68" w:after="0"/>
        <w:jc w:val="center"/>
        <w:rPr>
          <w:rFonts w:ascii="Arial" w:hAnsi="Arial"/>
        </w:rPr>
      </w:pPr>
      <w:r>
        <w:rPr>
          <w:rFonts w:ascii="Arial" w:hAnsi="Arial"/>
          <w:b/>
          <w:sz w:val="22"/>
        </w:rPr>
        <w:t>Dolní Maxov 208, Josefův Důl, 468 44</w:t>
      </w:r>
    </w:p>
    <w:p>
      <w:pPr>
        <w:pStyle w:val="Normal"/>
        <w:spacing w:lineRule="auto" w:line="360" w:before="68" w:after="2835"/>
        <w:jc w:val="center"/>
        <w:rPr/>
      </w:pPr>
      <w:r>
        <w:rPr>
          <w:rFonts w:ascii="Arial" w:hAnsi="Arial"/>
          <w:b/>
          <w:sz w:val="22"/>
        </w:rPr>
        <w:t xml:space="preserve">tel.: 483 381 033, email: </w:t>
      </w:r>
      <w:hyperlink r:id="rId2">
        <w:r>
          <w:rPr>
            <w:rStyle w:val="Internetovodkaz"/>
            <w:rFonts w:ascii="Arial" w:hAnsi="Arial"/>
            <w:b/>
            <w:sz w:val="22"/>
          </w:rPr>
          <w:t>skola@zsjosefuvdul.cz</w:t>
        </w:r>
      </w:hyperlink>
    </w:p>
    <w:p>
      <w:pPr>
        <w:pStyle w:val="Normal"/>
        <w:spacing w:lineRule="auto" w:line="360"/>
        <w:jc w:val="center"/>
        <w:rPr>
          <w:rFonts w:ascii="Arial" w:hAnsi="Arial"/>
        </w:rPr>
      </w:pPr>
      <w:r>
        <w:rPr>
          <w:rFonts w:ascii="Arial" w:hAnsi="Arial"/>
          <w:b/>
          <w:sz w:val="52"/>
        </w:rPr>
        <w:t>Výroční zpráva</w:t>
      </w:r>
    </w:p>
    <w:p>
      <w:pPr>
        <w:pStyle w:val="Normal"/>
        <w:spacing w:lineRule="auto" w:line="360"/>
        <w:jc w:val="center"/>
        <w:rPr>
          <w:b/>
          <w:b/>
          <w:sz w:val="52"/>
        </w:rPr>
      </w:pPr>
      <w:r>
        <w:rPr>
          <w:b/>
          <w:sz w:val="52"/>
        </w:rPr>
      </w:r>
    </w:p>
    <w:p>
      <w:pPr>
        <w:pStyle w:val="Normal"/>
        <w:spacing w:lineRule="auto" w:line="360" w:before="0" w:after="4535"/>
        <w:jc w:val="center"/>
        <w:rPr>
          <w:rFonts w:ascii="Arial" w:hAnsi="Arial"/>
        </w:rPr>
      </w:pPr>
      <w:r>
        <w:rPr>
          <w:rFonts w:ascii="Arial" w:hAnsi="Arial"/>
          <w:b/>
          <w:sz w:val="48"/>
        </w:rPr>
        <w:t>o činnosti školy za školní rok 202</w:t>
      </w:r>
      <w:r>
        <w:rPr>
          <w:rFonts w:eastAsia="Times New Roman" w:cs="Times New Roman" w:ascii="Arial" w:hAnsi="Arial"/>
          <w:b/>
          <w:color w:val="auto"/>
          <w:kern w:val="2"/>
          <w:sz w:val="48"/>
          <w:szCs w:val="24"/>
          <w:lang w:val="cs-CZ" w:eastAsia="ar-SA" w:bidi="hi-IN"/>
        </w:rPr>
        <w:t>4</w:t>
      </w:r>
      <w:r>
        <w:rPr>
          <w:rFonts w:ascii="Arial" w:hAnsi="Arial"/>
          <w:b/>
          <w:sz w:val="48"/>
        </w:rPr>
        <w:t xml:space="preserve"> / 202</w:t>
      </w:r>
      <w:r>
        <w:rPr>
          <w:rFonts w:eastAsia="Times New Roman" w:cs="Times New Roman" w:ascii="Arial" w:hAnsi="Arial"/>
          <w:b/>
          <w:color w:val="auto"/>
          <w:kern w:val="2"/>
          <w:sz w:val="48"/>
          <w:szCs w:val="24"/>
          <w:lang w:val="cs-CZ" w:eastAsia="ar-SA" w:bidi="hi-IN"/>
        </w:rPr>
        <w:t>5</w:t>
      </w:r>
    </w:p>
    <w:p>
      <w:pPr>
        <w:pStyle w:val="Normal"/>
        <w:tabs>
          <w:tab w:val="clear" w:pos="708"/>
          <w:tab w:val="center" w:pos="1700" w:leader="none"/>
        </w:tabs>
        <w:spacing w:lineRule="auto" w:line="360" w:before="94" w:after="0"/>
        <w:rPr/>
      </w:pPr>
      <w:r>
        <w:rPr>
          <w:rFonts w:ascii="Arial" w:hAnsi="Arial"/>
        </w:rPr>
        <w:t>Zpracovala a předkládá:</w:t>
      </w:r>
    </w:p>
    <w:p>
      <w:pPr>
        <w:pStyle w:val="Normal"/>
        <w:tabs>
          <w:tab w:val="clear" w:pos="708"/>
          <w:tab w:val="center" w:pos="0" w:leader="none"/>
          <w:tab w:val="left" w:pos="7087" w:leader="none"/>
        </w:tabs>
        <w:spacing w:lineRule="auto" w:line="360"/>
        <w:rPr>
          <w:rFonts w:ascii="Arial" w:hAnsi="Arial"/>
        </w:rPr>
      </w:pPr>
      <w:r>
        <w:rPr>
          <w:rFonts w:ascii="Arial" w:hAnsi="Arial"/>
        </w:rPr>
        <w:t>Mgr. Kateřina Titěrová, ředitelka školy</w:t>
      </w:r>
    </w:p>
    <w:p>
      <w:pPr>
        <w:pStyle w:val="Normal"/>
        <w:tabs>
          <w:tab w:val="clear" w:pos="708"/>
          <w:tab w:val="center" w:pos="0" w:leader="none"/>
          <w:tab w:val="left" w:pos="7087" w:leader="none"/>
        </w:tabs>
        <w:spacing w:lineRule="auto" w:line="360"/>
        <w:rPr>
          <w:rFonts w:ascii="Arial" w:hAnsi="Arial"/>
        </w:rPr>
      </w:pPr>
      <w:r>
        <w:rPr>
          <w:rFonts w:ascii="Arial" w:hAnsi="Arial"/>
        </w:rPr>
      </w:r>
    </w:p>
    <w:p>
      <w:pPr>
        <w:pStyle w:val="Normal"/>
        <w:tabs>
          <w:tab w:val="clear" w:pos="708"/>
          <w:tab w:val="center" w:pos="0" w:leader="none"/>
          <w:tab w:val="left" w:pos="7087" w:leader="none"/>
        </w:tabs>
        <w:spacing w:lineRule="auto" w:line="360"/>
        <w:rPr>
          <w:rFonts w:ascii="Arial" w:hAnsi="Arial"/>
        </w:rPr>
      </w:pPr>
      <w:r>
        <w:rPr>
          <w:rFonts w:ascii="Arial" w:hAnsi="Arial"/>
        </w:rPr>
      </w:r>
    </w:p>
    <w:p>
      <w:pPr>
        <w:pStyle w:val="Normal"/>
        <w:tabs>
          <w:tab w:val="clear" w:pos="708"/>
          <w:tab w:val="center" w:pos="0" w:leader="none"/>
          <w:tab w:val="left" w:pos="7087" w:leader="none"/>
        </w:tabs>
        <w:spacing w:lineRule="auto" w:line="360"/>
        <w:rPr/>
      </w:pPr>
      <w:r>
        <w:rPr>
          <w:rFonts w:ascii="Arial" w:hAnsi="Arial"/>
        </w:rPr>
        <w:t xml:space="preserve">V Josefově Dole </w:t>
      </w:r>
      <w:r>
        <w:rPr>
          <w:rFonts w:eastAsia="Times New Roman" w:cs="Times New Roman" w:ascii="Arial" w:hAnsi="Arial"/>
          <w:color w:val="auto"/>
          <w:kern w:val="2"/>
          <w:sz w:val="24"/>
          <w:szCs w:val="24"/>
          <w:lang w:val="cs-CZ" w:eastAsia="ar-SA" w:bidi="hi-IN"/>
        </w:rPr>
        <w:t>23. 9. 2025</w:t>
      </w:r>
      <w:r>
        <w:br w:type="page"/>
      </w:r>
    </w:p>
    <w:p>
      <w:pPr>
        <w:pStyle w:val="Nadpis1"/>
        <w:numPr>
          <w:ilvl w:val="0"/>
          <w:numId w:val="2"/>
        </w:numPr>
        <w:spacing w:lineRule="auto" w:line="240"/>
        <w:ind w:left="0" w:firstLine="850"/>
        <w:rPr/>
      </w:pPr>
      <w:r>
        <w:rPr/>
        <w:t>1. Základní charakteristika školy</w:t>
      </w:r>
    </w:p>
    <w:p>
      <w:pPr>
        <w:pStyle w:val="Nadpis2"/>
        <w:numPr>
          <w:ilvl w:val="1"/>
          <w:numId w:val="2"/>
        </w:numPr>
        <w:spacing w:lineRule="auto" w:line="360"/>
        <w:ind w:left="0" w:firstLine="850"/>
        <w:rPr/>
      </w:pPr>
      <w:r>
        <w:rPr/>
        <w:t>1.1 Základní údaje o škole</w:t>
      </w:r>
    </w:p>
    <w:tbl>
      <w:tblPr>
        <w:tblW w:w="9645" w:type="dxa"/>
        <w:jc w:val="left"/>
        <w:tblInd w:w="53" w:type="dxa"/>
        <w:tblLayout w:type="fixed"/>
        <w:tblCellMar>
          <w:top w:w="55" w:type="dxa"/>
          <w:left w:w="48" w:type="dxa"/>
          <w:bottom w:w="55" w:type="dxa"/>
          <w:right w:w="55" w:type="dxa"/>
        </w:tblCellMar>
        <w:tblLook w:firstRow="1" w:noVBand="1" w:lastRow="0" w:firstColumn="1" w:lastColumn="0" w:noHBand="0" w:val="04a0"/>
      </w:tblPr>
      <w:tblGrid>
        <w:gridCol w:w="3613"/>
        <w:gridCol w:w="3016"/>
        <w:gridCol w:w="3016"/>
      </w:tblGrid>
      <w:tr>
        <w:trPr/>
        <w:tc>
          <w:tcPr>
            <w:tcW w:w="3613" w:type="dxa"/>
            <w:tcBorders>
              <w:top w:val="single" w:sz="2" w:space="0" w:color="000001"/>
              <w:left w:val="single" w:sz="2" w:space="0" w:color="000001"/>
              <w:bottom w:val="single" w:sz="2" w:space="0" w:color="000001"/>
            </w:tcBorders>
            <w:shd w:color="auto" w:fill="DDDDDD" w:val="clear"/>
            <w:vAlign w:val="center"/>
          </w:tcPr>
          <w:p>
            <w:pPr>
              <w:pStyle w:val="Obsahtabulky"/>
              <w:widowControl w:val="false"/>
              <w:spacing w:lineRule="auto" w:line="360"/>
              <w:ind w:firstLine="850"/>
              <w:rPr/>
            </w:pPr>
            <w:r>
              <w:rPr>
                <w:rFonts w:ascii="Arial" w:hAnsi="Arial"/>
                <w:b/>
                <w:bCs/>
              </w:rPr>
              <w:t>Název školy</w:t>
            </w:r>
          </w:p>
        </w:tc>
        <w:tc>
          <w:tcPr>
            <w:tcW w:w="6032" w:type="dxa"/>
            <w:gridSpan w:val="2"/>
            <w:tcBorders>
              <w:top w:val="single" w:sz="2" w:space="0" w:color="000001"/>
              <w:left w:val="single" w:sz="2" w:space="0" w:color="000001"/>
              <w:bottom w:val="single" w:sz="2" w:space="0" w:color="000001"/>
              <w:right w:val="single" w:sz="2" w:space="0" w:color="000001"/>
            </w:tcBorders>
            <w:shd w:color="auto" w:fill="DDDDDD" w:val="clear"/>
            <w:vAlign w:val="center"/>
          </w:tcPr>
          <w:p>
            <w:pPr>
              <w:pStyle w:val="Normal"/>
              <w:widowControl w:val="false"/>
              <w:spacing w:lineRule="auto" w:line="360" w:before="2" w:after="0"/>
              <w:jc w:val="center"/>
              <w:rPr>
                <w:rFonts w:ascii="Arial" w:hAnsi="Arial"/>
              </w:rPr>
            </w:pPr>
            <w:r>
              <w:rPr>
                <w:rFonts w:ascii="Arial" w:hAnsi="Arial"/>
              </w:rPr>
              <w:t>Základní škola a Mateřská škola Josefův Důl, okres Jablonec nad Nisou, příspěvková organizace</w:t>
            </w:r>
          </w:p>
        </w:tc>
      </w:tr>
      <w:tr>
        <w:trPr/>
        <w:tc>
          <w:tcPr>
            <w:tcW w:w="3613" w:type="dxa"/>
            <w:tcBorders>
              <w:top w:val="single" w:sz="2" w:space="0" w:color="000001"/>
              <w:left w:val="single" w:sz="2" w:space="0" w:color="000001"/>
              <w:bottom w:val="single" w:sz="2" w:space="0" w:color="000001"/>
            </w:tcBorders>
            <w:shd w:color="auto" w:fill="auto" w:val="clear"/>
          </w:tcPr>
          <w:p>
            <w:pPr>
              <w:pStyle w:val="Obsahtabulky"/>
              <w:widowControl w:val="false"/>
              <w:spacing w:lineRule="auto" w:line="360"/>
              <w:ind w:firstLine="850"/>
              <w:rPr>
                <w:rFonts w:ascii="Arial" w:hAnsi="Arial"/>
              </w:rPr>
            </w:pPr>
            <w:r>
              <w:rPr>
                <w:rFonts w:ascii="Arial" w:hAnsi="Arial"/>
              </w:rPr>
              <w:t>Adresa školy</w:t>
            </w:r>
          </w:p>
        </w:tc>
        <w:tc>
          <w:tcPr>
            <w:tcW w:w="6032" w:type="dxa"/>
            <w:gridSpan w:val="2"/>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spacing w:lineRule="auto" w:line="360"/>
              <w:ind w:firstLine="850"/>
              <w:rPr>
                <w:rFonts w:ascii="Arial" w:hAnsi="Arial"/>
              </w:rPr>
            </w:pPr>
            <w:r>
              <w:rPr>
                <w:rFonts w:ascii="Arial" w:hAnsi="Arial"/>
              </w:rPr>
              <w:t>Dolní Maxov 208, Josefův Důl, 468 44</w:t>
            </w:r>
          </w:p>
        </w:tc>
      </w:tr>
      <w:tr>
        <w:trPr/>
        <w:tc>
          <w:tcPr>
            <w:tcW w:w="3613" w:type="dxa"/>
            <w:tcBorders>
              <w:top w:val="single" w:sz="2" w:space="0" w:color="000001"/>
              <w:left w:val="single" w:sz="2" w:space="0" w:color="000001"/>
              <w:bottom w:val="single" w:sz="2" w:space="0" w:color="000001"/>
            </w:tcBorders>
            <w:shd w:color="auto" w:fill="auto" w:val="clear"/>
          </w:tcPr>
          <w:p>
            <w:pPr>
              <w:pStyle w:val="Obsahtabulky"/>
              <w:widowControl w:val="false"/>
              <w:spacing w:lineRule="auto" w:line="360"/>
              <w:ind w:firstLine="850"/>
              <w:rPr>
                <w:rFonts w:ascii="Arial" w:hAnsi="Arial"/>
              </w:rPr>
            </w:pPr>
            <w:r>
              <w:rPr>
                <w:rFonts w:ascii="Arial" w:hAnsi="Arial"/>
              </w:rPr>
              <w:t>Právní forma</w:t>
            </w:r>
          </w:p>
        </w:tc>
        <w:tc>
          <w:tcPr>
            <w:tcW w:w="6032" w:type="dxa"/>
            <w:gridSpan w:val="2"/>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spacing w:lineRule="auto" w:line="360"/>
              <w:ind w:firstLine="850"/>
              <w:rPr>
                <w:rFonts w:ascii="Arial" w:hAnsi="Arial"/>
              </w:rPr>
            </w:pPr>
            <w:r>
              <w:rPr>
                <w:rFonts w:ascii="Arial" w:hAnsi="Arial"/>
              </w:rPr>
              <w:t>příspěvková organizace</w:t>
            </w:r>
          </w:p>
        </w:tc>
      </w:tr>
      <w:tr>
        <w:trPr/>
        <w:tc>
          <w:tcPr>
            <w:tcW w:w="3613" w:type="dxa"/>
            <w:tcBorders>
              <w:top w:val="single" w:sz="2" w:space="0" w:color="000001"/>
              <w:left w:val="single" w:sz="2" w:space="0" w:color="000001"/>
              <w:bottom w:val="single" w:sz="2" w:space="0" w:color="000001"/>
            </w:tcBorders>
            <w:shd w:color="auto" w:fill="auto" w:val="clear"/>
          </w:tcPr>
          <w:p>
            <w:pPr>
              <w:pStyle w:val="Obsahtabulky"/>
              <w:widowControl w:val="false"/>
              <w:spacing w:lineRule="auto" w:line="360"/>
              <w:ind w:firstLine="850"/>
              <w:rPr>
                <w:rFonts w:ascii="Arial" w:hAnsi="Arial"/>
              </w:rPr>
            </w:pPr>
            <w:r>
              <w:rPr>
                <w:rFonts w:ascii="Arial" w:hAnsi="Arial"/>
              </w:rPr>
              <w:t>IČ</w:t>
            </w:r>
          </w:p>
        </w:tc>
        <w:tc>
          <w:tcPr>
            <w:tcW w:w="6032" w:type="dxa"/>
            <w:gridSpan w:val="2"/>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spacing w:lineRule="auto" w:line="360"/>
              <w:ind w:firstLine="850"/>
              <w:rPr>
                <w:rFonts w:ascii="Arial" w:hAnsi="Arial"/>
              </w:rPr>
            </w:pPr>
            <w:r>
              <w:rPr>
                <w:rFonts w:ascii="Arial" w:hAnsi="Arial"/>
              </w:rPr>
              <w:t>72 74 26 82</w:t>
            </w:r>
          </w:p>
        </w:tc>
      </w:tr>
      <w:tr>
        <w:trPr/>
        <w:tc>
          <w:tcPr>
            <w:tcW w:w="3613" w:type="dxa"/>
            <w:tcBorders>
              <w:top w:val="single" w:sz="2" w:space="0" w:color="000001"/>
              <w:left w:val="single" w:sz="2" w:space="0" w:color="000001"/>
              <w:bottom w:val="single" w:sz="2" w:space="0" w:color="000001"/>
            </w:tcBorders>
            <w:shd w:color="auto" w:fill="auto" w:val="clear"/>
          </w:tcPr>
          <w:p>
            <w:pPr>
              <w:pStyle w:val="Obsahtabulky"/>
              <w:widowControl w:val="false"/>
              <w:spacing w:lineRule="auto" w:line="360"/>
              <w:ind w:firstLine="850"/>
              <w:rPr>
                <w:rFonts w:ascii="Arial" w:hAnsi="Arial"/>
              </w:rPr>
            </w:pPr>
            <w:r>
              <w:rPr>
                <w:rFonts w:ascii="Arial" w:hAnsi="Arial"/>
              </w:rPr>
              <w:t>IZO</w:t>
            </w:r>
          </w:p>
        </w:tc>
        <w:tc>
          <w:tcPr>
            <w:tcW w:w="6032" w:type="dxa"/>
            <w:gridSpan w:val="2"/>
            <w:tcBorders>
              <w:top w:val="single" w:sz="2" w:space="0" w:color="000001"/>
              <w:left w:val="single" w:sz="2" w:space="0" w:color="000001"/>
              <w:bottom w:val="single" w:sz="2" w:space="0" w:color="000001"/>
              <w:right w:val="single" w:sz="2" w:space="0" w:color="000001"/>
            </w:tcBorders>
            <w:shd w:color="auto" w:fill="auto" w:val="clear"/>
          </w:tcPr>
          <w:p>
            <w:pPr>
              <w:pStyle w:val="Normal"/>
              <w:widowControl w:val="false"/>
              <w:tabs>
                <w:tab w:val="clear" w:pos="708"/>
                <w:tab w:val="left" w:pos="1620" w:leader="none"/>
                <w:tab w:val="left" w:pos="2136" w:leader="none"/>
                <w:tab w:val="left" w:pos="2340" w:leader="none"/>
              </w:tabs>
              <w:spacing w:lineRule="auto" w:line="360"/>
              <w:ind w:firstLine="850"/>
              <w:rPr>
                <w:rFonts w:ascii="Arial" w:hAnsi="Arial" w:cs="Arial"/>
              </w:rPr>
            </w:pPr>
            <w:r>
              <w:rPr>
                <w:rFonts w:cs="Arial" w:ascii="Arial" w:hAnsi="Arial"/>
              </w:rPr>
              <w:t>102177236</w:t>
            </w:r>
          </w:p>
        </w:tc>
      </w:tr>
      <w:tr>
        <w:trPr/>
        <w:tc>
          <w:tcPr>
            <w:tcW w:w="3613" w:type="dxa"/>
            <w:tcBorders>
              <w:top w:val="single" w:sz="2" w:space="0" w:color="000001"/>
              <w:left w:val="single" w:sz="2" w:space="0" w:color="000001"/>
              <w:bottom w:val="single" w:sz="2" w:space="0" w:color="000001"/>
            </w:tcBorders>
            <w:shd w:color="auto" w:fill="auto" w:val="clear"/>
          </w:tcPr>
          <w:p>
            <w:pPr>
              <w:pStyle w:val="Obsahtabulky"/>
              <w:widowControl w:val="false"/>
              <w:spacing w:lineRule="auto" w:line="360"/>
              <w:ind w:firstLine="850"/>
              <w:rPr>
                <w:rFonts w:ascii="Arial" w:hAnsi="Arial"/>
              </w:rPr>
            </w:pPr>
            <w:r>
              <w:rPr>
                <w:rFonts w:ascii="Arial" w:hAnsi="Arial"/>
              </w:rPr>
              <w:t>Identifikátor zařízení</w:t>
            </w:r>
          </w:p>
        </w:tc>
        <w:tc>
          <w:tcPr>
            <w:tcW w:w="6032" w:type="dxa"/>
            <w:gridSpan w:val="2"/>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spacing w:lineRule="auto" w:line="360"/>
              <w:ind w:firstLine="850"/>
              <w:rPr>
                <w:rFonts w:ascii="Arial" w:hAnsi="Arial"/>
              </w:rPr>
            </w:pPr>
            <w:r>
              <w:rPr>
                <w:rFonts w:ascii="Arial" w:hAnsi="Arial"/>
              </w:rPr>
              <w:t>600078591</w:t>
            </w:r>
          </w:p>
        </w:tc>
      </w:tr>
      <w:tr>
        <w:trPr/>
        <w:tc>
          <w:tcPr>
            <w:tcW w:w="3613" w:type="dxa"/>
            <w:tcBorders>
              <w:top w:val="single" w:sz="2" w:space="0" w:color="000001"/>
              <w:left w:val="single" w:sz="2" w:space="0" w:color="000001"/>
              <w:bottom w:val="single" w:sz="2" w:space="0" w:color="000001"/>
            </w:tcBorders>
            <w:shd w:color="auto" w:fill="auto" w:val="clear"/>
          </w:tcPr>
          <w:p>
            <w:pPr>
              <w:pStyle w:val="Obsahtabulky"/>
              <w:widowControl w:val="false"/>
              <w:spacing w:lineRule="auto" w:line="360"/>
              <w:ind w:firstLine="850"/>
              <w:rPr>
                <w:rFonts w:ascii="Arial" w:hAnsi="Arial"/>
              </w:rPr>
            </w:pPr>
            <w:r>
              <w:rPr>
                <w:rFonts w:ascii="Arial" w:hAnsi="Arial"/>
              </w:rPr>
              <w:t>Datum zařazení do sítě</w:t>
            </w:r>
          </w:p>
        </w:tc>
        <w:tc>
          <w:tcPr>
            <w:tcW w:w="6032" w:type="dxa"/>
            <w:gridSpan w:val="2"/>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spacing w:lineRule="auto" w:line="360"/>
              <w:ind w:firstLine="850"/>
              <w:rPr>
                <w:rFonts w:ascii="Arial" w:hAnsi="Arial"/>
              </w:rPr>
            </w:pPr>
            <w:r>
              <w:rPr>
                <w:rFonts w:ascii="Arial" w:hAnsi="Arial"/>
              </w:rPr>
              <w:t>1. 1. 2005</w:t>
            </w:r>
          </w:p>
        </w:tc>
      </w:tr>
      <w:tr>
        <w:trPr/>
        <w:tc>
          <w:tcPr>
            <w:tcW w:w="3613" w:type="dxa"/>
            <w:tcBorders>
              <w:top w:val="single" w:sz="2" w:space="0" w:color="000001"/>
              <w:left w:val="single" w:sz="2" w:space="0" w:color="000001"/>
              <w:bottom w:val="single" w:sz="2" w:space="0" w:color="000001"/>
            </w:tcBorders>
            <w:shd w:color="auto" w:fill="auto" w:val="clear"/>
          </w:tcPr>
          <w:p>
            <w:pPr>
              <w:pStyle w:val="Obsahtabulky"/>
              <w:widowControl w:val="false"/>
              <w:spacing w:lineRule="auto" w:line="360"/>
              <w:ind w:firstLine="850"/>
              <w:rPr>
                <w:rFonts w:ascii="Arial" w:hAnsi="Arial"/>
              </w:rPr>
            </w:pPr>
            <w:r>
              <w:rPr>
                <w:rFonts w:ascii="Arial" w:hAnsi="Arial"/>
              </w:rPr>
              <w:t>Email</w:t>
            </w:r>
          </w:p>
        </w:tc>
        <w:tc>
          <w:tcPr>
            <w:tcW w:w="6032" w:type="dxa"/>
            <w:gridSpan w:val="2"/>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spacing w:lineRule="auto" w:line="360"/>
              <w:ind w:firstLine="850"/>
              <w:rPr>
                <w:rFonts w:ascii="Arial" w:hAnsi="Arial"/>
              </w:rPr>
            </w:pPr>
            <w:hyperlink r:id="rId3">
              <w:r>
                <w:rPr>
                  <w:rStyle w:val="Internetovodkaz"/>
                  <w:rFonts w:ascii="Arial" w:hAnsi="Arial"/>
                </w:rPr>
                <w:t>skola@zsjosefuvdul.cz</w:t>
              </w:r>
            </w:hyperlink>
            <w:r>
              <w:rPr>
                <w:rFonts w:ascii="Arial" w:hAnsi="Arial"/>
              </w:rPr>
              <w:t xml:space="preserve">; </w:t>
            </w:r>
            <w:hyperlink r:id="rId4">
              <w:r>
                <w:rPr>
                  <w:rStyle w:val="Internetovodkaz"/>
                  <w:rFonts w:ascii="Arial" w:hAnsi="Arial"/>
                </w:rPr>
                <w:t>ucto@zsjosefuvdul.cz</w:t>
              </w:r>
            </w:hyperlink>
          </w:p>
        </w:tc>
      </w:tr>
      <w:tr>
        <w:trPr/>
        <w:tc>
          <w:tcPr>
            <w:tcW w:w="3613" w:type="dxa"/>
            <w:tcBorders>
              <w:top w:val="single" w:sz="2" w:space="0" w:color="000001"/>
              <w:left w:val="single" w:sz="2" w:space="0" w:color="000001"/>
              <w:bottom w:val="single" w:sz="2" w:space="0" w:color="000001"/>
            </w:tcBorders>
            <w:shd w:color="auto" w:fill="auto" w:val="clear"/>
          </w:tcPr>
          <w:p>
            <w:pPr>
              <w:pStyle w:val="Obsahtabulky"/>
              <w:widowControl w:val="false"/>
              <w:spacing w:lineRule="auto" w:line="360"/>
              <w:ind w:firstLine="850"/>
              <w:rPr>
                <w:rFonts w:ascii="Arial" w:hAnsi="Arial"/>
              </w:rPr>
            </w:pPr>
            <w:r>
              <w:rPr>
                <w:rFonts w:ascii="Arial" w:hAnsi="Arial"/>
              </w:rPr>
              <w:t>Telefon</w:t>
            </w:r>
          </w:p>
        </w:tc>
        <w:tc>
          <w:tcPr>
            <w:tcW w:w="6032" w:type="dxa"/>
            <w:gridSpan w:val="2"/>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spacing w:lineRule="auto" w:line="360"/>
              <w:ind w:firstLine="850"/>
              <w:rPr>
                <w:rFonts w:ascii="Arial" w:hAnsi="Arial"/>
              </w:rPr>
            </w:pPr>
            <w:r>
              <w:rPr>
                <w:rFonts w:ascii="Arial" w:hAnsi="Arial"/>
              </w:rPr>
              <w:t>483 381 033</w:t>
            </w:r>
          </w:p>
        </w:tc>
      </w:tr>
      <w:tr>
        <w:trPr/>
        <w:tc>
          <w:tcPr>
            <w:tcW w:w="3613" w:type="dxa"/>
            <w:tcBorders>
              <w:top w:val="single" w:sz="2" w:space="0" w:color="000001"/>
              <w:left w:val="single" w:sz="2" w:space="0" w:color="000001"/>
              <w:bottom w:val="single" w:sz="2" w:space="0" w:color="000001"/>
            </w:tcBorders>
            <w:shd w:color="auto" w:fill="auto" w:val="clear"/>
          </w:tcPr>
          <w:p>
            <w:pPr>
              <w:pStyle w:val="Obsahtabulky"/>
              <w:widowControl w:val="false"/>
              <w:spacing w:lineRule="auto" w:line="360"/>
              <w:ind w:firstLine="850"/>
              <w:rPr>
                <w:rFonts w:ascii="Arial" w:hAnsi="Arial"/>
              </w:rPr>
            </w:pPr>
            <w:r>
              <w:rPr>
                <w:rFonts w:ascii="Arial" w:hAnsi="Arial"/>
              </w:rPr>
              <w:t>ID datové schránky</w:t>
            </w:r>
          </w:p>
        </w:tc>
        <w:tc>
          <w:tcPr>
            <w:tcW w:w="6032" w:type="dxa"/>
            <w:gridSpan w:val="2"/>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spacing w:lineRule="auto" w:line="360"/>
              <w:ind w:firstLine="850"/>
              <w:rPr>
                <w:rFonts w:ascii="Arial" w:hAnsi="Arial" w:eastAsia="SimSun" w:cs="Mangal"/>
                <w:lang w:eastAsia="zh-CN"/>
              </w:rPr>
            </w:pPr>
            <w:r>
              <w:rPr>
                <w:rStyle w:val="Strong"/>
                <w:rFonts w:eastAsia="SimSun" w:cs="Mangal" w:ascii="Arial" w:hAnsi="Arial"/>
                <w:b w:val="false"/>
                <w:lang w:eastAsia="zh-CN"/>
              </w:rPr>
              <w:t>jw3md89</w:t>
            </w:r>
          </w:p>
        </w:tc>
      </w:tr>
      <w:tr>
        <w:trPr/>
        <w:tc>
          <w:tcPr>
            <w:tcW w:w="3613" w:type="dxa"/>
            <w:tcBorders>
              <w:top w:val="single" w:sz="2" w:space="0" w:color="000001"/>
              <w:left w:val="single" w:sz="2" w:space="0" w:color="000001"/>
              <w:bottom w:val="single" w:sz="2" w:space="0" w:color="000001"/>
            </w:tcBorders>
            <w:shd w:color="auto" w:fill="auto" w:val="clear"/>
          </w:tcPr>
          <w:p>
            <w:pPr>
              <w:pStyle w:val="Obsahtabulky"/>
              <w:widowControl w:val="false"/>
              <w:spacing w:lineRule="auto" w:line="360"/>
              <w:ind w:firstLine="850"/>
              <w:rPr>
                <w:rFonts w:ascii="Arial" w:hAnsi="Arial"/>
              </w:rPr>
            </w:pPr>
            <w:r>
              <w:rPr>
                <w:rFonts w:ascii="Arial" w:hAnsi="Arial"/>
              </w:rPr>
              <w:t>Přehled oborů vzdělávání</w:t>
            </w:r>
          </w:p>
        </w:tc>
        <w:tc>
          <w:tcPr>
            <w:tcW w:w="6032" w:type="dxa"/>
            <w:gridSpan w:val="2"/>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spacing w:lineRule="auto" w:line="360"/>
              <w:ind w:firstLine="850"/>
              <w:rPr>
                <w:rFonts w:ascii="Arial" w:hAnsi="Arial"/>
              </w:rPr>
            </w:pPr>
            <w:r>
              <w:rPr>
                <w:rFonts w:ascii="Arial" w:hAnsi="Arial"/>
              </w:rPr>
              <w:t>79 – 01 – C / 01</w:t>
            </w:r>
          </w:p>
        </w:tc>
      </w:tr>
      <w:tr>
        <w:trPr/>
        <w:tc>
          <w:tcPr>
            <w:tcW w:w="3613" w:type="dxa"/>
            <w:tcBorders>
              <w:top w:val="single" w:sz="2" w:space="0" w:color="000001"/>
              <w:left w:val="single" w:sz="2" w:space="0" w:color="000001"/>
              <w:bottom w:val="single" w:sz="2" w:space="0" w:color="000001"/>
            </w:tcBorders>
            <w:shd w:color="auto" w:fill="auto" w:val="clear"/>
          </w:tcPr>
          <w:p>
            <w:pPr>
              <w:pStyle w:val="Obsahtabulky"/>
              <w:widowControl w:val="false"/>
              <w:spacing w:lineRule="auto" w:line="360"/>
              <w:ind w:firstLine="850"/>
              <w:rPr>
                <w:rFonts w:ascii="Arial" w:hAnsi="Arial"/>
                <w:b/>
                <w:b/>
                <w:bCs/>
              </w:rPr>
            </w:pPr>
            <w:r>
              <w:rPr>
                <w:rFonts w:ascii="Arial" w:hAnsi="Arial"/>
                <w:b/>
                <w:bCs/>
              </w:rPr>
              <w:t>Součásti školy</w:t>
            </w:r>
          </w:p>
        </w:tc>
        <w:tc>
          <w:tcPr>
            <w:tcW w:w="3016" w:type="dxa"/>
            <w:tcBorders>
              <w:top w:val="single" w:sz="2" w:space="0" w:color="000001"/>
              <w:left w:val="single" w:sz="2" w:space="0" w:color="000001"/>
              <w:bottom w:val="single" w:sz="2" w:space="0" w:color="000001"/>
            </w:tcBorders>
            <w:shd w:color="auto" w:fill="auto" w:val="clear"/>
          </w:tcPr>
          <w:p>
            <w:pPr>
              <w:pStyle w:val="Obsahtabulky"/>
              <w:widowControl w:val="false"/>
              <w:spacing w:lineRule="auto" w:line="360"/>
              <w:ind w:firstLine="850"/>
              <w:rPr>
                <w:rFonts w:ascii="Arial" w:hAnsi="Arial"/>
                <w:b/>
                <w:b/>
                <w:bCs/>
              </w:rPr>
            </w:pPr>
            <w:r>
              <w:rPr>
                <w:rFonts w:ascii="Arial" w:hAnsi="Arial"/>
                <w:b/>
                <w:bCs/>
              </w:rPr>
              <w:t>IZO</w:t>
            </w:r>
          </w:p>
        </w:tc>
        <w:tc>
          <w:tcPr>
            <w:tcW w:w="3016"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spacing w:lineRule="auto" w:line="360"/>
              <w:ind w:firstLine="850"/>
              <w:rPr>
                <w:rFonts w:ascii="Arial" w:hAnsi="Arial"/>
                <w:b/>
                <w:b/>
                <w:bCs/>
              </w:rPr>
            </w:pPr>
            <w:r>
              <w:rPr>
                <w:rFonts w:ascii="Arial" w:hAnsi="Arial"/>
                <w:b/>
                <w:bCs/>
              </w:rPr>
              <w:t>kapacita</w:t>
            </w:r>
          </w:p>
        </w:tc>
      </w:tr>
      <w:tr>
        <w:trPr/>
        <w:tc>
          <w:tcPr>
            <w:tcW w:w="3613" w:type="dxa"/>
            <w:tcBorders>
              <w:top w:val="single" w:sz="2" w:space="0" w:color="000001"/>
              <w:left w:val="single" w:sz="2" w:space="0" w:color="000001"/>
              <w:bottom w:val="single" w:sz="2" w:space="0" w:color="000001"/>
            </w:tcBorders>
            <w:shd w:color="auto" w:fill="auto" w:val="clear"/>
          </w:tcPr>
          <w:p>
            <w:pPr>
              <w:pStyle w:val="Obsahtabulky"/>
              <w:widowControl w:val="false"/>
              <w:spacing w:lineRule="auto" w:line="360"/>
              <w:ind w:firstLine="850"/>
              <w:rPr>
                <w:rFonts w:ascii="Arial" w:hAnsi="Arial"/>
              </w:rPr>
            </w:pPr>
            <w:r>
              <w:rPr>
                <w:rFonts w:ascii="Arial" w:hAnsi="Arial"/>
              </w:rPr>
              <w:t>Základní škola</w:t>
            </w:r>
          </w:p>
        </w:tc>
        <w:tc>
          <w:tcPr>
            <w:tcW w:w="3016" w:type="dxa"/>
            <w:tcBorders>
              <w:top w:val="single" w:sz="2" w:space="0" w:color="000001"/>
              <w:left w:val="single" w:sz="2" w:space="0" w:color="000001"/>
              <w:bottom w:val="single" w:sz="2" w:space="0" w:color="000001"/>
            </w:tcBorders>
            <w:shd w:color="auto" w:fill="auto" w:val="clear"/>
          </w:tcPr>
          <w:p>
            <w:pPr>
              <w:pStyle w:val="Obsahtabulky"/>
              <w:widowControl w:val="false"/>
              <w:spacing w:lineRule="auto" w:line="360"/>
              <w:ind w:firstLine="850"/>
              <w:rPr>
                <w:rFonts w:ascii="Arial" w:hAnsi="Arial"/>
              </w:rPr>
            </w:pPr>
            <w:r>
              <w:rPr>
                <w:rFonts w:ascii="Arial" w:hAnsi="Arial"/>
              </w:rPr>
              <w:t>102 177 236</w:t>
            </w:r>
          </w:p>
        </w:tc>
        <w:tc>
          <w:tcPr>
            <w:tcW w:w="3016"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spacing w:lineRule="auto" w:line="360"/>
              <w:ind w:firstLine="850"/>
              <w:rPr>
                <w:rFonts w:ascii="Arial" w:hAnsi="Arial"/>
              </w:rPr>
            </w:pPr>
            <w:r>
              <w:rPr>
                <w:rFonts w:ascii="Arial" w:hAnsi="Arial"/>
              </w:rPr>
              <w:t>200 žáků</w:t>
            </w:r>
          </w:p>
        </w:tc>
      </w:tr>
      <w:tr>
        <w:trPr/>
        <w:tc>
          <w:tcPr>
            <w:tcW w:w="3613" w:type="dxa"/>
            <w:tcBorders>
              <w:top w:val="single" w:sz="2" w:space="0" w:color="000001"/>
              <w:left w:val="single" w:sz="2" w:space="0" w:color="000001"/>
              <w:bottom w:val="single" w:sz="2" w:space="0" w:color="000001"/>
            </w:tcBorders>
            <w:shd w:color="auto" w:fill="auto" w:val="clear"/>
          </w:tcPr>
          <w:p>
            <w:pPr>
              <w:pStyle w:val="Obsahtabulky"/>
              <w:widowControl w:val="false"/>
              <w:spacing w:lineRule="auto" w:line="360"/>
              <w:ind w:firstLine="850"/>
              <w:rPr>
                <w:rFonts w:ascii="Arial" w:hAnsi="Arial"/>
              </w:rPr>
            </w:pPr>
            <w:r>
              <w:rPr>
                <w:rFonts w:ascii="Arial" w:hAnsi="Arial"/>
              </w:rPr>
              <w:t>Mateřská škola</w:t>
            </w:r>
          </w:p>
        </w:tc>
        <w:tc>
          <w:tcPr>
            <w:tcW w:w="3016" w:type="dxa"/>
            <w:tcBorders>
              <w:top w:val="single" w:sz="2" w:space="0" w:color="000001"/>
              <w:left w:val="single" w:sz="2" w:space="0" w:color="000001"/>
              <w:bottom w:val="single" w:sz="2" w:space="0" w:color="000001"/>
            </w:tcBorders>
            <w:shd w:color="auto" w:fill="auto" w:val="clear"/>
          </w:tcPr>
          <w:p>
            <w:pPr>
              <w:pStyle w:val="Obsahtabulky"/>
              <w:widowControl w:val="false"/>
              <w:spacing w:lineRule="auto" w:line="360"/>
              <w:ind w:firstLine="850"/>
              <w:rPr>
                <w:rFonts w:ascii="Arial" w:hAnsi="Arial"/>
              </w:rPr>
            </w:pPr>
            <w:r>
              <w:rPr>
                <w:rFonts w:ascii="Arial" w:hAnsi="Arial"/>
              </w:rPr>
              <w:t>150 020 457</w:t>
            </w:r>
          </w:p>
        </w:tc>
        <w:tc>
          <w:tcPr>
            <w:tcW w:w="3016"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spacing w:lineRule="auto" w:line="360"/>
              <w:ind w:firstLine="850"/>
              <w:rPr>
                <w:rFonts w:ascii="Arial" w:hAnsi="Arial"/>
              </w:rPr>
            </w:pPr>
            <w:r>
              <w:rPr>
                <w:rFonts w:ascii="Arial" w:hAnsi="Arial"/>
              </w:rPr>
              <w:t>65 žáků</w:t>
            </w:r>
          </w:p>
        </w:tc>
      </w:tr>
      <w:tr>
        <w:trPr/>
        <w:tc>
          <w:tcPr>
            <w:tcW w:w="3613" w:type="dxa"/>
            <w:tcBorders>
              <w:top w:val="single" w:sz="2" w:space="0" w:color="000001"/>
              <w:left w:val="single" w:sz="2" w:space="0" w:color="000001"/>
              <w:bottom w:val="single" w:sz="2" w:space="0" w:color="000001"/>
            </w:tcBorders>
            <w:shd w:color="auto" w:fill="auto" w:val="clear"/>
          </w:tcPr>
          <w:p>
            <w:pPr>
              <w:pStyle w:val="Obsahtabulky"/>
              <w:widowControl w:val="false"/>
              <w:spacing w:lineRule="auto" w:line="360"/>
              <w:ind w:firstLine="850"/>
              <w:rPr>
                <w:rFonts w:ascii="Arial" w:hAnsi="Arial"/>
              </w:rPr>
            </w:pPr>
            <w:r>
              <w:rPr>
                <w:rFonts w:ascii="Arial" w:hAnsi="Arial"/>
              </w:rPr>
              <w:t>Školní družina</w:t>
            </w:r>
          </w:p>
        </w:tc>
        <w:tc>
          <w:tcPr>
            <w:tcW w:w="3016" w:type="dxa"/>
            <w:tcBorders>
              <w:top w:val="single" w:sz="2" w:space="0" w:color="000001"/>
              <w:left w:val="single" w:sz="2" w:space="0" w:color="000001"/>
              <w:bottom w:val="single" w:sz="2" w:space="0" w:color="000001"/>
            </w:tcBorders>
            <w:shd w:color="auto" w:fill="auto" w:val="clear"/>
          </w:tcPr>
          <w:p>
            <w:pPr>
              <w:pStyle w:val="Obsahtabulky"/>
              <w:widowControl w:val="false"/>
              <w:spacing w:lineRule="auto" w:line="360"/>
              <w:ind w:firstLine="850"/>
              <w:rPr>
                <w:rFonts w:ascii="Arial" w:hAnsi="Arial"/>
              </w:rPr>
            </w:pPr>
            <w:r>
              <w:rPr>
                <w:rFonts w:ascii="Arial" w:hAnsi="Arial"/>
              </w:rPr>
              <w:t>116 300 108</w:t>
            </w:r>
          </w:p>
        </w:tc>
        <w:tc>
          <w:tcPr>
            <w:tcW w:w="3016"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spacing w:lineRule="auto" w:line="360"/>
              <w:ind w:firstLine="850"/>
              <w:rPr>
                <w:rFonts w:ascii="Arial" w:hAnsi="Arial"/>
              </w:rPr>
            </w:pPr>
            <w:r>
              <w:rPr>
                <w:rFonts w:ascii="Arial" w:hAnsi="Arial"/>
              </w:rPr>
              <w:t>30 žáků</w:t>
            </w:r>
          </w:p>
        </w:tc>
      </w:tr>
      <w:tr>
        <w:trPr/>
        <w:tc>
          <w:tcPr>
            <w:tcW w:w="3613" w:type="dxa"/>
            <w:tcBorders>
              <w:top w:val="single" w:sz="2" w:space="0" w:color="000001"/>
              <w:left w:val="single" w:sz="2" w:space="0" w:color="000001"/>
              <w:bottom w:val="single" w:sz="2" w:space="0" w:color="000001"/>
            </w:tcBorders>
            <w:shd w:color="auto" w:fill="auto" w:val="clear"/>
          </w:tcPr>
          <w:p>
            <w:pPr>
              <w:pStyle w:val="Obsahtabulky"/>
              <w:widowControl w:val="false"/>
              <w:spacing w:lineRule="auto" w:line="360"/>
              <w:ind w:firstLine="850"/>
              <w:rPr>
                <w:rFonts w:ascii="Arial" w:hAnsi="Arial"/>
              </w:rPr>
            </w:pPr>
            <w:r>
              <w:rPr>
                <w:rFonts w:ascii="Arial" w:hAnsi="Arial"/>
              </w:rPr>
              <w:t>Školní jídelna</w:t>
            </w:r>
          </w:p>
        </w:tc>
        <w:tc>
          <w:tcPr>
            <w:tcW w:w="3016" w:type="dxa"/>
            <w:tcBorders>
              <w:top w:val="single" w:sz="2" w:space="0" w:color="000001"/>
              <w:left w:val="single" w:sz="2" w:space="0" w:color="000001"/>
              <w:bottom w:val="single" w:sz="2" w:space="0" w:color="000001"/>
            </w:tcBorders>
            <w:shd w:color="auto" w:fill="auto" w:val="clear"/>
          </w:tcPr>
          <w:p>
            <w:pPr>
              <w:pStyle w:val="Obsahtabulky"/>
              <w:widowControl w:val="false"/>
              <w:spacing w:lineRule="auto" w:line="360"/>
              <w:ind w:firstLine="850"/>
              <w:rPr>
                <w:rFonts w:ascii="Arial" w:hAnsi="Arial"/>
              </w:rPr>
            </w:pPr>
            <w:r>
              <w:rPr>
                <w:rFonts w:ascii="Arial" w:hAnsi="Arial"/>
              </w:rPr>
              <w:t>150 020 465</w:t>
            </w:r>
          </w:p>
        </w:tc>
        <w:tc>
          <w:tcPr>
            <w:tcW w:w="3016"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spacing w:lineRule="auto" w:line="360"/>
              <w:ind w:firstLine="850"/>
              <w:rPr>
                <w:rFonts w:ascii="Arial" w:hAnsi="Arial"/>
              </w:rPr>
            </w:pPr>
            <w:r>
              <w:rPr>
                <w:rFonts w:ascii="Arial" w:hAnsi="Arial"/>
              </w:rPr>
              <w:t>---</w:t>
            </w:r>
          </w:p>
        </w:tc>
      </w:tr>
    </w:tbl>
    <w:p>
      <w:pPr>
        <w:pStyle w:val="Nadpis2"/>
        <w:numPr>
          <w:ilvl w:val="1"/>
          <w:numId w:val="2"/>
        </w:numPr>
        <w:spacing w:lineRule="auto" w:line="360"/>
        <w:ind w:left="0" w:firstLine="850"/>
        <w:rPr/>
      </w:pPr>
      <w:r>
        <w:rPr/>
        <w:t xml:space="preserve">1.2 Zřizovatel školy </w:t>
      </w:r>
    </w:p>
    <w:tbl>
      <w:tblPr>
        <w:tblW w:w="9645" w:type="dxa"/>
        <w:jc w:val="left"/>
        <w:tblInd w:w="53" w:type="dxa"/>
        <w:tblLayout w:type="fixed"/>
        <w:tblCellMar>
          <w:top w:w="55" w:type="dxa"/>
          <w:left w:w="48" w:type="dxa"/>
          <w:bottom w:w="55" w:type="dxa"/>
          <w:right w:w="55" w:type="dxa"/>
        </w:tblCellMar>
        <w:tblLook w:firstRow="1" w:noVBand="1" w:lastRow="0" w:firstColumn="1" w:lastColumn="0" w:noHBand="0" w:val="04a0"/>
      </w:tblPr>
      <w:tblGrid>
        <w:gridCol w:w="3623"/>
        <w:gridCol w:w="6021"/>
      </w:tblGrid>
      <w:tr>
        <w:trPr/>
        <w:tc>
          <w:tcPr>
            <w:tcW w:w="3623" w:type="dxa"/>
            <w:tcBorders>
              <w:top w:val="single" w:sz="2" w:space="0" w:color="000001"/>
              <w:left w:val="single" w:sz="2" w:space="0" w:color="000001"/>
              <w:bottom w:val="single" w:sz="2" w:space="0" w:color="000001"/>
            </w:tcBorders>
            <w:shd w:color="auto" w:fill="DDDDDD" w:val="clear"/>
          </w:tcPr>
          <w:p>
            <w:pPr>
              <w:pStyle w:val="Obsahtabulky"/>
              <w:widowControl w:val="false"/>
              <w:spacing w:lineRule="auto" w:line="360"/>
              <w:ind w:firstLine="850"/>
              <w:rPr/>
            </w:pPr>
            <w:r>
              <w:rPr>
                <w:rFonts w:ascii="Arial" w:hAnsi="Arial"/>
              </w:rPr>
              <w:t>Název</w:t>
            </w:r>
          </w:p>
        </w:tc>
        <w:tc>
          <w:tcPr>
            <w:tcW w:w="6021" w:type="dxa"/>
            <w:tcBorders>
              <w:top w:val="single" w:sz="2" w:space="0" w:color="000001"/>
              <w:left w:val="single" w:sz="2" w:space="0" w:color="000001"/>
              <w:bottom w:val="single" w:sz="2" w:space="0" w:color="000001"/>
              <w:right w:val="single" w:sz="2" w:space="0" w:color="000001"/>
            </w:tcBorders>
            <w:shd w:color="auto" w:fill="DDDDDD" w:val="clear"/>
          </w:tcPr>
          <w:p>
            <w:pPr>
              <w:pStyle w:val="Obsahtabulky"/>
              <w:widowControl w:val="false"/>
              <w:spacing w:lineRule="auto" w:line="360"/>
              <w:ind w:firstLine="850"/>
              <w:rPr/>
            </w:pPr>
            <w:r>
              <w:rPr>
                <w:rFonts w:ascii="Arial" w:hAnsi="Arial"/>
              </w:rPr>
              <w:t>obec Josefův Důl</w:t>
            </w:r>
          </w:p>
        </w:tc>
      </w:tr>
      <w:tr>
        <w:trPr/>
        <w:tc>
          <w:tcPr>
            <w:tcW w:w="3623" w:type="dxa"/>
            <w:tcBorders>
              <w:top w:val="single" w:sz="2" w:space="0" w:color="000001"/>
              <w:left w:val="single" w:sz="2" w:space="0" w:color="000001"/>
              <w:bottom w:val="single" w:sz="2" w:space="0" w:color="000001"/>
            </w:tcBorders>
            <w:shd w:color="auto" w:fill="auto" w:val="clear"/>
          </w:tcPr>
          <w:p>
            <w:pPr>
              <w:pStyle w:val="Obsahtabulky"/>
              <w:widowControl w:val="false"/>
              <w:spacing w:lineRule="auto" w:line="360"/>
              <w:ind w:firstLine="850"/>
              <w:rPr>
                <w:rFonts w:ascii="Arial" w:hAnsi="Arial"/>
              </w:rPr>
            </w:pPr>
            <w:r>
              <w:rPr>
                <w:rFonts w:ascii="Arial" w:hAnsi="Arial"/>
              </w:rPr>
              <w:t>Adresa</w:t>
            </w:r>
          </w:p>
        </w:tc>
        <w:tc>
          <w:tcPr>
            <w:tcW w:w="6021"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spacing w:lineRule="auto" w:line="360"/>
              <w:ind w:firstLine="850"/>
              <w:rPr>
                <w:rFonts w:ascii="Arial" w:hAnsi="Arial"/>
              </w:rPr>
            </w:pPr>
            <w:r>
              <w:rPr>
                <w:rFonts w:ascii="Arial" w:hAnsi="Arial"/>
              </w:rPr>
              <w:t>Dolní Maxov 218, Josefův Důl, 468 44</w:t>
            </w:r>
          </w:p>
        </w:tc>
      </w:tr>
      <w:tr>
        <w:trPr/>
        <w:tc>
          <w:tcPr>
            <w:tcW w:w="3623" w:type="dxa"/>
            <w:tcBorders>
              <w:top w:val="single" w:sz="2" w:space="0" w:color="000001"/>
              <w:left w:val="single" w:sz="2" w:space="0" w:color="000001"/>
              <w:bottom w:val="single" w:sz="2" w:space="0" w:color="000001"/>
            </w:tcBorders>
            <w:shd w:color="auto" w:fill="auto" w:val="clear"/>
          </w:tcPr>
          <w:p>
            <w:pPr>
              <w:pStyle w:val="Obsahtabulky"/>
              <w:widowControl w:val="false"/>
              <w:spacing w:lineRule="auto" w:line="360"/>
              <w:ind w:firstLine="850"/>
              <w:rPr>
                <w:rFonts w:ascii="Arial" w:hAnsi="Arial"/>
              </w:rPr>
            </w:pPr>
            <w:r>
              <w:rPr>
                <w:rFonts w:ascii="Arial" w:hAnsi="Arial"/>
              </w:rPr>
              <w:t>IČO</w:t>
            </w:r>
          </w:p>
        </w:tc>
        <w:tc>
          <w:tcPr>
            <w:tcW w:w="6021"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spacing w:lineRule="auto" w:line="360"/>
              <w:ind w:firstLine="850"/>
              <w:rPr>
                <w:rFonts w:ascii="Arial" w:hAnsi="Arial"/>
              </w:rPr>
            </w:pPr>
            <w:r>
              <w:rPr>
                <w:rFonts w:ascii="Arial" w:hAnsi="Arial"/>
              </w:rPr>
              <w:t>00 26 23 91</w:t>
            </w:r>
          </w:p>
        </w:tc>
      </w:tr>
    </w:tbl>
    <w:p>
      <w:pPr>
        <w:pStyle w:val="Normal"/>
        <w:rPr/>
      </w:pPr>
      <w:r>
        <w:rPr/>
      </w:r>
    </w:p>
    <w:p>
      <w:pPr>
        <w:pStyle w:val="Nadpis2"/>
        <w:numPr>
          <w:ilvl w:val="1"/>
          <w:numId w:val="2"/>
        </w:numPr>
        <w:spacing w:lineRule="auto" w:line="360"/>
        <w:ind w:left="0" w:firstLine="850"/>
        <w:rPr/>
      </w:pPr>
      <w:r>
        <w:rPr/>
        <w:t>1.3 Vedení školy</w:t>
      </w:r>
    </w:p>
    <w:tbl>
      <w:tblPr>
        <w:tblW w:w="9645" w:type="dxa"/>
        <w:jc w:val="left"/>
        <w:tblInd w:w="53" w:type="dxa"/>
        <w:tblLayout w:type="fixed"/>
        <w:tblCellMar>
          <w:top w:w="55" w:type="dxa"/>
          <w:left w:w="48" w:type="dxa"/>
          <w:bottom w:w="55" w:type="dxa"/>
          <w:right w:w="55" w:type="dxa"/>
        </w:tblCellMar>
        <w:tblLook w:firstRow="1" w:noVBand="1" w:lastRow="0" w:firstColumn="1" w:lastColumn="0" w:noHBand="0" w:val="04a0"/>
      </w:tblPr>
      <w:tblGrid>
        <w:gridCol w:w="3623"/>
        <w:gridCol w:w="6021"/>
      </w:tblGrid>
      <w:tr>
        <w:trPr/>
        <w:tc>
          <w:tcPr>
            <w:tcW w:w="3623" w:type="dxa"/>
            <w:tcBorders>
              <w:top w:val="single" w:sz="2" w:space="0" w:color="000001"/>
              <w:left w:val="single" w:sz="2" w:space="0" w:color="000001"/>
              <w:bottom w:val="single" w:sz="2" w:space="0" w:color="000001"/>
            </w:tcBorders>
            <w:shd w:color="auto" w:fill="auto" w:val="clear"/>
            <w:vAlign w:val="center"/>
          </w:tcPr>
          <w:p>
            <w:pPr>
              <w:pStyle w:val="Obsahtabulky"/>
              <w:widowControl w:val="false"/>
              <w:spacing w:lineRule="auto" w:line="360"/>
              <w:rPr>
                <w:rFonts w:ascii="Arial" w:hAnsi="Arial"/>
              </w:rPr>
            </w:pPr>
            <w:r>
              <w:rPr>
                <w:rFonts w:ascii="Arial" w:hAnsi="Arial"/>
              </w:rPr>
              <w:t>Ředitel školy</w:t>
            </w:r>
          </w:p>
        </w:tc>
        <w:tc>
          <w:tcPr>
            <w:tcW w:w="6021" w:type="dxa"/>
            <w:tcBorders>
              <w:top w:val="single" w:sz="2" w:space="0" w:color="000001"/>
              <w:left w:val="single" w:sz="2" w:space="0" w:color="000001"/>
              <w:bottom w:val="single" w:sz="2" w:space="0" w:color="000001"/>
              <w:right w:val="single" w:sz="2" w:space="0" w:color="000001"/>
            </w:tcBorders>
            <w:shd w:color="auto" w:fill="auto" w:val="clear"/>
            <w:vAlign w:val="center"/>
          </w:tcPr>
          <w:p>
            <w:pPr>
              <w:pStyle w:val="Obsahtabulky"/>
              <w:widowControl w:val="false"/>
              <w:spacing w:lineRule="auto" w:line="360"/>
              <w:rPr>
                <w:rFonts w:ascii="Arial" w:hAnsi="Arial"/>
              </w:rPr>
            </w:pPr>
            <w:r>
              <w:rPr>
                <w:rFonts w:ascii="Arial" w:hAnsi="Arial"/>
              </w:rPr>
              <w:t>Mgr. Kateřina Titěrová</w:t>
            </w:r>
          </w:p>
        </w:tc>
      </w:tr>
      <w:tr>
        <w:trPr/>
        <w:tc>
          <w:tcPr>
            <w:tcW w:w="3623" w:type="dxa"/>
            <w:tcBorders>
              <w:top w:val="single" w:sz="2" w:space="0" w:color="000001"/>
              <w:left w:val="single" w:sz="2" w:space="0" w:color="000001"/>
              <w:bottom w:val="single" w:sz="2" w:space="0" w:color="000001"/>
            </w:tcBorders>
            <w:shd w:color="auto" w:fill="auto" w:val="clear"/>
            <w:vAlign w:val="center"/>
          </w:tcPr>
          <w:p>
            <w:pPr>
              <w:pStyle w:val="Obsahtabulky"/>
              <w:widowControl w:val="false"/>
              <w:spacing w:lineRule="auto" w:line="360"/>
              <w:rPr>
                <w:rFonts w:ascii="Arial" w:hAnsi="Arial"/>
              </w:rPr>
            </w:pPr>
            <w:r>
              <w:rPr>
                <w:rFonts w:ascii="Arial" w:hAnsi="Arial"/>
              </w:rPr>
              <w:t>Zástupce ředitele</w:t>
            </w:r>
          </w:p>
        </w:tc>
        <w:tc>
          <w:tcPr>
            <w:tcW w:w="6021" w:type="dxa"/>
            <w:tcBorders>
              <w:top w:val="single" w:sz="2" w:space="0" w:color="000001"/>
              <w:left w:val="single" w:sz="2" w:space="0" w:color="000001"/>
              <w:bottom w:val="single" w:sz="2" w:space="0" w:color="000001"/>
              <w:right w:val="single" w:sz="2" w:space="0" w:color="000001"/>
            </w:tcBorders>
            <w:shd w:color="auto" w:fill="auto" w:val="clear"/>
            <w:vAlign w:val="center"/>
          </w:tcPr>
          <w:p>
            <w:pPr>
              <w:pStyle w:val="Obsahtabulky"/>
              <w:widowControl w:val="false"/>
              <w:spacing w:lineRule="auto" w:line="360"/>
              <w:rPr/>
            </w:pPr>
            <w:r>
              <w:rPr>
                <w:rFonts w:ascii="Arial" w:hAnsi="Arial"/>
              </w:rPr>
              <w:t>není stanoven</w:t>
            </w:r>
          </w:p>
        </w:tc>
      </w:tr>
      <w:tr>
        <w:trPr/>
        <w:tc>
          <w:tcPr>
            <w:tcW w:w="3623" w:type="dxa"/>
            <w:tcBorders>
              <w:top w:val="single" w:sz="2" w:space="0" w:color="000001"/>
              <w:left w:val="single" w:sz="2" w:space="0" w:color="000001"/>
              <w:bottom w:val="single" w:sz="2" w:space="0" w:color="000001"/>
            </w:tcBorders>
            <w:shd w:color="auto" w:fill="auto" w:val="clear"/>
            <w:vAlign w:val="center"/>
          </w:tcPr>
          <w:p>
            <w:pPr>
              <w:pStyle w:val="Obsahtabulky"/>
              <w:widowControl w:val="false"/>
              <w:spacing w:lineRule="auto" w:line="360"/>
              <w:rPr>
                <w:rFonts w:ascii="Arial" w:hAnsi="Arial"/>
              </w:rPr>
            </w:pPr>
            <w:r>
              <w:rPr>
                <w:rFonts w:ascii="Arial" w:hAnsi="Arial"/>
              </w:rPr>
              <w:t>Výchovný poradce</w:t>
            </w:r>
          </w:p>
        </w:tc>
        <w:tc>
          <w:tcPr>
            <w:tcW w:w="6021" w:type="dxa"/>
            <w:tcBorders>
              <w:top w:val="single" w:sz="2" w:space="0" w:color="000001"/>
              <w:left w:val="single" w:sz="2" w:space="0" w:color="000001"/>
              <w:bottom w:val="single" w:sz="2" w:space="0" w:color="000001"/>
              <w:right w:val="single" w:sz="2" w:space="0" w:color="000001"/>
            </w:tcBorders>
            <w:shd w:color="auto" w:fill="auto" w:val="clear"/>
            <w:vAlign w:val="center"/>
          </w:tcPr>
          <w:p>
            <w:pPr>
              <w:pStyle w:val="Obsahtabulky"/>
              <w:widowControl w:val="false"/>
              <w:spacing w:lineRule="auto" w:line="360"/>
              <w:rPr>
                <w:rFonts w:ascii="Arial" w:hAnsi="Arial"/>
              </w:rPr>
            </w:pPr>
            <w:r>
              <w:rPr>
                <w:rFonts w:ascii="Arial" w:hAnsi="Arial"/>
              </w:rPr>
              <w:t>Mgr. Kateřina Titěrová</w:t>
            </w:r>
          </w:p>
        </w:tc>
      </w:tr>
      <w:tr>
        <w:trPr/>
        <w:tc>
          <w:tcPr>
            <w:tcW w:w="3623" w:type="dxa"/>
            <w:tcBorders>
              <w:top w:val="single" w:sz="2" w:space="0" w:color="000001"/>
              <w:left w:val="single" w:sz="2" w:space="0" w:color="000001"/>
              <w:bottom w:val="single" w:sz="2" w:space="0" w:color="000001"/>
            </w:tcBorders>
            <w:shd w:color="auto" w:fill="auto" w:val="clear"/>
            <w:vAlign w:val="center"/>
          </w:tcPr>
          <w:p>
            <w:pPr>
              <w:pStyle w:val="Obsahtabulky"/>
              <w:widowControl w:val="false"/>
              <w:spacing w:lineRule="auto" w:line="360"/>
              <w:rPr>
                <w:rFonts w:ascii="Arial" w:hAnsi="Arial"/>
              </w:rPr>
            </w:pPr>
            <w:r>
              <w:rPr>
                <w:rFonts w:ascii="Arial" w:hAnsi="Arial"/>
              </w:rPr>
              <w:t>Metodik prevence</w:t>
            </w:r>
          </w:p>
        </w:tc>
        <w:tc>
          <w:tcPr>
            <w:tcW w:w="6021" w:type="dxa"/>
            <w:tcBorders>
              <w:top w:val="single" w:sz="2" w:space="0" w:color="000001"/>
              <w:left w:val="single" w:sz="2" w:space="0" w:color="000001"/>
              <w:bottom w:val="single" w:sz="2" w:space="0" w:color="000001"/>
              <w:right w:val="single" w:sz="2" w:space="0" w:color="000001"/>
            </w:tcBorders>
            <w:shd w:color="auto" w:fill="auto" w:val="clear"/>
            <w:vAlign w:val="center"/>
          </w:tcPr>
          <w:p>
            <w:pPr>
              <w:pStyle w:val="Obsahtabulky"/>
              <w:widowControl w:val="false"/>
              <w:spacing w:lineRule="auto" w:line="360"/>
              <w:rPr>
                <w:rFonts w:ascii="Arial" w:hAnsi="Arial"/>
              </w:rPr>
            </w:pPr>
            <w:r>
              <w:rPr>
                <w:rFonts w:ascii="Arial" w:hAnsi="Arial"/>
              </w:rPr>
              <w:t>Mgr. Monika Hejná</w:t>
            </w:r>
          </w:p>
        </w:tc>
      </w:tr>
      <w:tr>
        <w:trPr/>
        <w:tc>
          <w:tcPr>
            <w:tcW w:w="3623" w:type="dxa"/>
            <w:tcBorders>
              <w:top w:val="single" w:sz="2" w:space="0" w:color="000001"/>
              <w:left w:val="single" w:sz="2" w:space="0" w:color="000001"/>
              <w:bottom w:val="single" w:sz="2" w:space="0" w:color="000001"/>
            </w:tcBorders>
            <w:shd w:color="auto" w:fill="auto" w:val="clear"/>
            <w:vAlign w:val="center"/>
          </w:tcPr>
          <w:p>
            <w:pPr>
              <w:pStyle w:val="Obsahtabulky"/>
              <w:widowControl w:val="false"/>
              <w:spacing w:lineRule="auto" w:line="360"/>
              <w:rPr>
                <w:rFonts w:ascii="Arial" w:hAnsi="Arial"/>
              </w:rPr>
            </w:pPr>
            <w:r>
              <w:rPr>
                <w:rFonts w:ascii="Arial" w:hAnsi="Arial"/>
              </w:rPr>
              <w:t>Koordinátor EVVO</w:t>
            </w:r>
          </w:p>
        </w:tc>
        <w:tc>
          <w:tcPr>
            <w:tcW w:w="6021" w:type="dxa"/>
            <w:tcBorders>
              <w:top w:val="single" w:sz="2" w:space="0" w:color="000001"/>
              <w:left w:val="single" w:sz="2" w:space="0" w:color="000001"/>
              <w:bottom w:val="single" w:sz="2" w:space="0" w:color="000001"/>
              <w:right w:val="single" w:sz="2" w:space="0" w:color="000001"/>
            </w:tcBorders>
            <w:shd w:color="auto" w:fill="auto" w:val="clear"/>
            <w:vAlign w:val="center"/>
          </w:tcPr>
          <w:p>
            <w:pPr>
              <w:pStyle w:val="Obsahtabulky"/>
              <w:widowControl w:val="false"/>
              <w:spacing w:lineRule="auto" w:line="360"/>
              <w:rPr>
                <w:rFonts w:ascii="Arial" w:hAnsi="Arial"/>
              </w:rPr>
            </w:pPr>
            <w:r>
              <w:rPr>
                <w:rFonts w:ascii="Arial" w:hAnsi="Arial"/>
              </w:rPr>
              <w:t>Mgr. Jana Podrazká</w:t>
            </w:r>
          </w:p>
        </w:tc>
      </w:tr>
      <w:tr>
        <w:trPr/>
        <w:tc>
          <w:tcPr>
            <w:tcW w:w="3623" w:type="dxa"/>
            <w:tcBorders>
              <w:top w:val="single" w:sz="2" w:space="0" w:color="000001"/>
              <w:left w:val="single" w:sz="2" w:space="0" w:color="000001"/>
              <w:bottom w:val="single" w:sz="2" w:space="0" w:color="000001"/>
            </w:tcBorders>
            <w:shd w:color="auto" w:fill="auto" w:val="clear"/>
            <w:vAlign w:val="center"/>
          </w:tcPr>
          <w:p>
            <w:pPr>
              <w:pStyle w:val="Obsahtabulky"/>
              <w:widowControl w:val="false"/>
              <w:spacing w:lineRule="auto" w:line="360"/>
              <w:rPr>
                <w:rFonts w:ascii="Arial" w:hAnsi="Arial"/>
              </w:rPr>
            </w:pPr>
            <w:r>
              <w:rPr>
                <w:rFonts w:ascii="Arial" w:hAnsi="Arial"/>
              </w:rPr>
              <w:t>Koordinátor ICT</w:t>
            </w:r>
          </w:p>
        </w:tc>
        <w:tc>
          <w:tcPr>
            <w:tcW w:w="6021" w:type="dxa"/>
            <w:tcBorders>
              <w:top w:val="single" w:sz="2" w:space="0" w:color="000001"/>
              <w:left w:val="single" w:sz="2" w:space="0" w:color="000001"/>
              <w:bottom w:val="single" w:sz="2" w:space="0" w:color="000001"/>
              <w:right w:val="single" w:sz="2" w:space="0" w:color="000001"/>
            </w:tcBorders>
            <w:shd w:color="auto" w:fill="auto" w:val="clear"/>
            <w:vAlign w:val="center"/>
          </w:tcPr>
          <w:p>
            <w:pPr>
              <w:pStyle w:val="Obsahtabulky"/>
              <w:widowControl w:val="false"/>
              <w:spacing w:lineRule="auto" w:line="360"/>
              <w:rPr/>
            </w:pPr>
            <w:r>
              <w:rPr>
                <w:rFonts w:ascii="Arial" w:hAnsi="Arial"/>
              </w:rPr>
              <w:t>není stanoven</w:t>
            </w:r>
          </w:p>
        </w:tc>
      </w:tr>
      <w:tr>
        <w:trPr/>
        <w:tc>
          <w:tcPr>
            <w:tcW w:w="3623" w:type="dxa"/>
            <w:tcBorders>
              <w:top w:val="single" w:sz="2" w:space="0" w:color="000001"/>
              <w:left w:val="single" w:sz="2" w:space="0" w:color="000001"/>
              <w:bottom w:val="single" w:sz="2" w:space="0" w:color="000001"/>
            </w:tcBorders>
            <w:shd w:color="auto" w:fill="auto" w:val="clear"/>
            <w:vAlign w:val="center"/>
          </w:tcPr>
          <w:p>
            <w:pPr>
              <w:pStyle w:val="Obsahtabulky"/>
              <w:widowControl w:val="false"/>
              <w:spacing w:lineRule="auto" w:line="360"/>
              <w:rPr>
                <w:rFonts w:ascii="Arial" w:hAnsi="Arial"/>
              </w:rPr>
            </w:pPr>
            <w:r>
              <w:rPr>
                <w:rFonts w:ascii="Arial" w:hAnsi="Arial"/>
              </w:rPr>
              <w:t>Koordinátor ŠVP</w:t>
            </w:r>
          </w:p>
        </w:tc>
        <w:tc>
          <w:tcPr>
            <w:tcW w:w="6021" w:type="dxa"/>
            <w:tcBorders>
              <w:top w:val="single" w:sz="2" w:space="0" w:color="000001"/>
              <w:left w:val="single" w:sz="2" w:space="0" w:color="000001"/>
              <w:bottom w:val="single" w:sz="2" w:space="0" w:color="000001"/>
              <w:right w:val="single" w:sz="2" w:space="0" w:color="000001"/>
            </w:tcBorders>
            <w:shd w:color="auto" w:fill="auto" w:val="clear"/>
            <w:vAlign w:val="center"/>
          </w:tcPr>
          <w:p>
            <w:pPr>
              <w:pStyle w:val="Obsahtabulky"/>
              <w:widowControl w:val="false"/>
              <w:spacing w:lineRule="auto" w:line="360"/>
              <w:rPr/>
            </w:pPr>
            <w:r>
              <w:rPr>
                <w:rFonts w:ascii="Arial" w:hAnsi="Arial"/>
              </w:rPr>
              <w:t>není stanoven</w:t>
            </w:r>
          </w:p>
        </w:tc>
      </w:tr>
    </w:tbl>
    <w:p>
      <w:pPr>
        <w:pStyle w:val="Nadpis2"/>
        <w:numPr>
          <w:ilvl w:val="1"/>
          <w:numId w:val="2"/>
        </w:numPr>
        <w:spacing w:lineRule="auto" w:line="360"/>
        <w:ind w:left="0" w:firstLine="850"/>
        <w:rPr/>
      </w:pPr>
      <w:r>
        <w:rPr/>
        <w:t>1.4 Školská rada</w:t>
      </w:r>
    </w:p>
    <w:p>
      <w:pPr>
        <w:pStyle w:val="Tlotextu"/>
        <w:spacing w:lineRule="auto" w:line="360" w:before="0" w:after="0"/>
        <w:ind w:firstLine="850"/>
        <w:jc w:val="both"/>
        <w:rPr>
          <w:rFonts w:ascii="Arial" w:hAnsi="Arial"/>
        </w:rPr>
      </w:pPr>
      <w:r>
        <w:rPr>
          <w:rFonts w:ascii="Arial" w:hAnsi="Arial"/>
        </w:rPr>
        <w:t>Školská rada pracuje v následujícím složení:</w:t>
      </w:r>
    </w:p>
    <w:p>
      <w:pPr>
        <w:pStyle w:val="Tlotextu"/>
        <w:numPr>
          <w:ilvl w:val="0"/>
          <w:numId w:val="3"/>
        </w:numPr>
        <w:spacing w:lineRule="auto" w:line="360" w:before="0" w:after="0"/>
        <w:jc w:val="both"/>
        <w:rPr>
          <w:rFonts w:ascii="Arial" w:hAnsi="Arial"/>
        </w:rPr>
      </w:pPr>
      <w:r>
        <w:rPr>
          <w:rFonts w:ascii="Arial" w:hAnsi="Arial"/>
        </w:rPr>
        <w:t>zástupci učitelů: Zdeněk Zoubek (předseda), Jana Podrazká</w:t>
      </w:r>
    </w:p>
    <w:p>
      <w:pPr>
        <w:pStyle w:val="Tlotextu"/>
        <w:numPr>
          <w:ilvl w:val="0"/>
          <w:numId w:val="3"/>
        </w:numPr>
        <w:spacing w:lineRule="auto" w:line="360" w:before="0" w:after="0"/>
        <w:jc w:val="both"/>
        <w:rPr>
          <w:rFonts w:ascii="Arial" w:hAnsi="Arial"/>
        </w:rPr>
      </w:pPr>
      <w:r>
        <w:rPr>
          <w:rFonts w:ascii="Arial" w:hAnsi="Arial"/>
        </w:rPr>
        <w:t xml:space="preserve">zástupci zřizovatele: </w:t>
      </w:r>
      <w:r>
        <w:rPr>
          <w:rFonts w:eastAsia="Times New Roman" w:cs="Times New Roman" w:ascii="Arial" w:hAnsi="Arial"/>
          <w:color w:val="auto"/>
          <w:kern w:val="2"/>
          <w:sz w:val="24"/>
          <w:szCs w:val="24"/>
          <w:lang w:val="cs-CZ" w:eastAsia="ar-SA" w:bidi="hi-IN"/>
        </w:rPr>
        <w:t>Karel Stuchlík, Olga Ferklová</w:t>
      </w:r>
    </w:p>
    <w:p>
      <w:pPr>
        <w:pStyle w:val="Tlotextu"/>
        <w:numPr>
          <w:ilvl w:val="0"/>
          <w:numId w:val="3"/>
        </w:numPr>
        <w:spacing w:lineRule="auto" w:line="360" w:before="0" w:after="0"/>
        <w:jc w:val="both"/>
        <w:rPr>
          <w:rFonts w:ascii="Arial" w:hAnsi="Arial"/>
        </w:rPr>
      </w:pPr>
      <w:r>
        <w:rPr>
          <w:rFonts w:ascii="Arial" w:hAnsi="Arial"/>
        </w:rPr>
        <w:t xml:space="preserve">Zástupci rodičů: </w:t>
      </w:r>
      <w:r>
        <w:rPr>
          <w:rFonts w:eastAsia="Times New Roman" w:cs="Times New Roman" w:ascii="Arial" w:hAnsi="Arial"/>
          <w:color w:val="auto"/>
          <w:kern w:val="2"/>
          <w:sz w:val="24"/>
          <w:szCs w:val="24"/>
          <w:lang w:val="cs-CZ" w:eastAsia="ar-SA" w:bidi="hi-IN"/>
        </w:rPr>
        <w:t>Vesna Petržilková, Petra Vojnová</w:t>
      </w:r>
    </w:p>
    <w:p>
      <w:pPr>
        <w:pStyle w:val="Tlotextu"/>
        <w:spacing w:lineRule="auto" w:line="360" w:before="0" w:after="0"/>
        <w:jc w:val="both"/>
        <w:rPr/>
      </w:pPr>
      <w:r>
        <w:rPr>
          <w:rFonts w:ascii="Arial" w:hAnsi="Arial"/>
          <w:shd w:fill="auto" w:val="clear"/>
        </w:rPr>
        <w:t xml:space="preserve">Školská rada se během školního roku sešla dvakrát, poprvé </w:t>
      </w:r>
      <w:r>
        <w:rPr>
          <w:rFonts w:eastAsia="Times New Roman" w:cs="Times New Roman" w:ascii="Arial" w:hAnsi="Arial"/>
          <w:color w:val="000000"/>
          <w:kern w:val="2"/>
          <w:sz w:val="24"/>
          <w:szCs w:val="24"/>
          <w:shd w:fill="auto" w:val="clear"/>
          <w:lang w:val="cs-CZ" w:eastAsia="ar-SA" w:bidi="hi-IN"/>
        </w:rPr>
        <w:t>26. září 2024</w:t>
      </w:r>
      <w:r>
        <w:rPr>
          <w:rFonts w:ascii="Arial" w:hAnsi="Arial"/>
          <w:shd w:fill="auto" w:val="clear"/>
        </w:rPr>
        <w:t xml:space="preserve">, podruhé </w:t>
      </w:r>
      <w:r>
        <w:rPr>
          <w:rFonts w:eastAsia="Times New Roman" w:cs="Times New Roman" w:ascii="Arial" w:hAnsi="Arial"/>
          <w:color w:val="000000"/>
          <w:kern w:val="2"/>
          <w:sz w:val="24"/>
          <w:szCs w:val="24"/>
          <w:shd w:fill="auto" w:val="clear"/>
          <w:lang w:val="cs-CZ" w:eastAsia="ar-SA" w:bidi="hi-IN"/>
        </w:rPr>
        <w:t>24. dubna 2025.</w:t>
      </w:r>
    </w:p>
    <w:p>
      <w:pPr>
        <w:pStyle w:val="Nadpis2"/>
        <w:numPr>
          <w:ilvl w:val="1"/>
          <w:numId w:val="2"/>
        </w:numPr>
        <w:spacing w:lineRule="auto" w:line="360"/>
        <w:ind w:left="0" w:firstLine="850"/>
        <w:rPr/>
      </w:pPr>
      <w:r>
        <w:rPr/>
        <w:t>1.5 Zapsaný spolek</w:t>
      </w:r>
    </w:p>
    <w:p>
      <w:pPr>
        <w:pStyle w:val="Tlotextu"/>
        <w:spacing w:lineRule="auto" w:line="360" w:before="0" w:after="0"/>
        <w:ind w:firstLine="850"/>
        <w:jc w:val="both"/>
        <w:rPr>
          <w:rFonts w:ascii="Arial" w:hAnsi="Arial"/>
        </w:rPr>
      </w:pPr>
      <w:r>
        <w:rPr>
          <w:rFonts w:ascii="Arial" w:hAnsi="Arial"/>
        </w:rPr>
        <w:t xml:space="preserve">Zapsaný spolek Pepikáček </w:t>
      </w:r>
      <w:r>
        <w:rPr>
          <w:rFonts w:cs="Arial" w:ascii="Arial" w:hAnsi="Arial"/>
        </w:rPr>
        <w:t xml:space="preserve">byl založen 30. 3. 2012 a na první schůzi, která proběhla 10. 4. 2012, se k členství přihlásilo celkem 21 rodičů žáků. V současné době  má zapsaný spolek </w:t>
      </w:r>
      <w:r>
        <w:rPr>
          <w:rFonts w:cs="Arial" w:ascii="Arial" w:hAnsi="Arial"/>
          <w:shd w:fill="auto" w:val="clear"/>
        </w:rPr>
        <w:t xml:space="preserve">více než </w:t>
      </w:r>
      <w:r>
        <w:rPr>
          <w:rFonts w:cs="Arial" w:ascii="Arial" w:hAnsi="Arial"/>
          <w:shd w:fill="auto" w:val="clear"/>
        </w:rPr>
        <w:t>40</w:t>
      </w:r>
      <w:r>
        <w:rPr>
          <w:rFonts w:cs="Arial" w:ascii="Arial" w:hAnsi="Arial"/>
          <w:shd w:fill="auto" w:val="clear"/>
        </w:rPr>
        <w:t xml:space="preserve"> členů</w:t>
      </w:r>
      <w:r>
        <w:rPr>
          <w:rFonts w:cs="Arial" w:ascii="Arial" w:hAnsi="Arial"/>
        </w:rPr>
        <w:t>. Působnost Pepikáčku zasahuje i do mateřské školy.</w:t>
      </w:r>
    </w:p>
    <w:p>
      <w:pPr>
        <w:pStyle w:val="Normal"/>
        <w:spacing w:lineRule="auto" w:line="360"/>
        <w:ind w:firstLine="850"/>
        <w:jc w:val="both"/>
        <w:rPr>
          <w:rFonts w:ascii="Arial" w:hAnsi="Arial" w:cs="Arial"/>
        </w:rPr>
      </w:pPr>
      <w:r>
        <w:rPr>
          <w:rFonts w:cs="Arial" w:ascii="Arial" w:hAnsi="Arial"/>
        </w:rPr>
        <w:t>Zapsaný spolek Pepikáček podporuje zabezpečování volného času dětí z naší ZŠ a MŠ, a tedy je spolkem který může spolupracovat s rodiči na plánování a organizaci volného času dětí.</w:t>
      </w:r>
    </w:p>
    <w:p>
      <w:pPr>
        <w:pStyle w:val="Normal"/>
        <w:spacing w:lineRule="auto" w:line="360"/>
        <w:ind w:firstLine="850"/>
        <w:jc w:val="both"/>
        <w:rPr>
          <w:rFonts w:ascii="Arial" w:hAnsi="Arial" w:cs="Arial"/>
          <w:sz w:val="22"/>
          <w:szCs w:val="22"/>
        </w:rPr>
      </w:pPr>
      <w:r>
        <w:rPr>
          <w:rFonts w:cs="Arial" w:ascii="Arial" w:hAnsi="Arial"/>
        </w:rPr>
        <w:t>7. listopadu proběhla členská schůze zapsaného spolku, na které předsedkyně spolku paní Podrazká informovala přítomné o činnosti spolku v uplynulém roce a nastínila plány do budoucna.</w:t>
      </w:r>
    </w:p>
    <w:p>
      <w:pPr>
        <w:pStyle w:val="Normal"/>
        <w:spacing w:lineRule="auto" w:line="360"/>
        <w:ind w:firstLine="850"/>
        <w:jc w:val="both"/>
        <w:rPr>
          <w:rFonts w:ascii="Arial" w:hAnsi="Arial" w:cs="Arial"/>
          <w:sz w:val="22"/>
          <w:szCs w:val="22"/>
        </w:rPr>
      </w:pPr>
      <w:r>
        <w:rPr>
          <w:rFonts w:cs="Arial" w:ascii="Arial" w:hAnsi="Arial"/>
          <w:sz w:val="22"/>
          <w:szCs w:val="22"/>
        </w:rPr>
      </w:r>
    </w:p>
    <w:p>
      <w:pPr>
        <w:pStyle w:val="Nadpis2"/>
        <w:numPr>
          <w:ilvl w:val="1"/>
          <w:numId w:val="2"/>
        </w:numPr>
        <w:ind w:left="0" w:firstLine="850"/>
        <w:rPr/>
      </w:pPr>
      <w:r>
        <w:rPr/>
        <w:t>1.6 Charakteristika a vybavení školy</w:t>
      </w:r>
    </w:p>
    <w:p>
      <w:pPr>
        <w:pStyle w:val="Tlotextu"/>
        <w:spacing w:lineRule="auto" w:line="360" w:before="0" w:after="0"/>
        <w:ind w:firstLine="850"/>
        <w:jc w:val="both"/>
        <w:rPr>
          <w:rFonts w:ascii="Arial" w:hAnsi="Arial"/>
        </w:rPr>
      </w:pPr>
      <w:r>
        <w:rPr>
          <w:rFonts w:ascii="Arial" w:hAnsi="Arial"/>
        </w:rPr>
        <w:t>Základní škola a Mateřská škola Josefův Důl je plně organizovanou školou se všemi ročníky prvního i druhého stupně, na prvním stupni je organizovaná jako malotřídní škola se třemi třídami. Ve školním roce 202</w:t>
      </w:r>
      <w:r>
        <w:rPr>
          <w:rFonts w:eastAsia="Times New Roman" w:cs="Times New Roman" w:ascii="Arial" w:hAnsi="Arial"/>
          <w:color w:val="auto"/>
          <w:kern w:val="2"/>
          <w:sz w:val="24"/>
          <w:szCs w:val="24"/>
          <w:lang w:val="cs-CZ" w:eastAsia="ar-SA" w:bidi="hi-IN"/>
        </w:rPr>
        <w:t>4</w:t>
      </w:r>
      <w:r>
        <w:rPr>
          <w:rFonts w:ascii="Arial" w:hAnsi="Arial"/>
        </w:rPr>
        <w:t xml:space="preserve"> / 202</w:t>
      </w:r>
      <w:r>
        <w:rPr>
          <w:rFonts w:eastAsia="Times New Roman" w:cs="Times New Roman" w:ascii="Arial" w:hAnsi="Arial"/>
          <w:color w:val="auto"/>
          <w:kern w:val="2"/>
          <w:sz w:val="24"/>
          <w:szCs w:val="24"/>
          <w:lang w:val="cs-CZ" w:eastAsia="ar-SA" w:bidi="hi-IN"/>
        </w:rPr>
        <w:t>5</w:t>
      </w:r>
      <w:r>
        <w:rPr>
          <w:rFonts w:ascii="Arial" w:hAnsi="Arial"/>
        </w:rPr>
        <w:t xml:space="preserve"> byl první ročník </w:t>
      </w:r>
      <w:r>
        <w:rPr>
          <w:rFonts w:eastAsia="Times New Roman" w:cs="Times New Roman" w:ascii="Arial" w:hAnsi="Arial"/>
          <w:color w:val="auto"/>
          <w:kern w:val="2"/>
          <w:sz w:val="24"/>
          <w:szCs w:val="24"/>
          <w:lang w:val="cs-CZ" w:eastAsia="ar-SA" w:bidi="hi-IN"/>
        </w:rPr>
        <w:t xml:space="preserve">samostatný </w:t>
      </w:r>
      <w:r>
        <w:rPr>
          <w:rFonts w:ascii="Arial" w:hAnsi="Arial"/>
        </w:rPr>
        <w:t xml:space="preserve">opět v budově mateřské školy. Tato organizace usnadňuje přechod dětí z mateřské školy do základní školy. </w:t>
      </w:r>
      <w:r>
        <w:rPr>
          <w:rFonts w:eastAsia="Times New Roman" w:cs="Times New Roman" w:ascii="Arial" w:hAnsi="Arial"/>
          <w:color w:val="auto"/>
          <w:kern w:val="2"/>
          <w:sz w:val="24"/>
          <w:szCs w:val="24"/>
          <w:lang w:val="cs-CZ" w:eastAsia="ar-SA" w:bidi="hi-IN"/>
        </w:rPr>
        <w:t>Druhý</w:t>
      </w:r>
      <w:r>
        <w:rPr>
          <w:rFonts w:ascii="Arial" w:hAnsi="Arial"/>
        </w:rPr>
        <w:t xml:space="preserve"> ročník byl s</w:t>
      </w:r>
      <w:r>
        <w:rPr>
          <w:rFonts w:eastAsia="Times New Roman" w:cs="Times New Roman" w:ascii="Arial" w:hAnsi="Arial"/>
          <w:color w:val="auto"/>
          <w:kern w:val="2"/>
          <w:sz w:val="24"/>
          <w:szCs w:val="24"/>
          <w:lang w:val="cs-CZ" w:eastAsia="ar-SA" w:bidi="hi-IN"/>
        </w:rPr>
        <w:t xml:space="preserve">pojený se třetím </w:t>
      </w:r>
      <w:r>
        <w:rPr>
          <w:rFonts w:ascii="Arial" w:hAnsi="Arial"/>
        </w:rPr>
        <w:t xml:space="preserve">a </w:t>
      </w:r>
      <w:r>
        <w:rPr>
          <w:rFonts w:eastAsia="Times New Roman" w:cs="Times New Roman" w:ascii="Arial" w:hAnsi="Arial"/>
          <w:color w:val="auto"/>
          <w:kern w:val="2"/>
          <w:sz w:val="24"/>
          <w:szCs w:val="24"/>
          <w:lang w:val="cs-CZ" w:eastAsia="ar-SA" w:bidi="hi-IN"/>
        </w:rPr>
        <w:t>čtvrtý</w:t>
      </w:r>
      <w:r>
        <w:rPr>
          <w:rFonts w:ascii="Arial" w:hAnsi="Arial"/>
        </w:rPr>
        <w:t xml:space="preserve"> ročník byl spojen s pátým. Celkem školu navštěvova</w:t>
      </w:r>
      <w:r>
        <w:rPr>
          <w:rFonts w:eastAsia="Times New Roman" w:cs="Times New Roman" w:ascii="Arial" w:hAnsi="Arial"/>
          <w:color w:val="auto"/>
          <w:kern w:val="2"/>
          <w:sz w:val="24"/>
          <w:szCs w:val="24"/>
          <w:lang w:val="cs-CZ" w:eastAsia="ar-SA" w:bidi="hi-IN"/>
        </w:rPr>
        <w:t>lo</w:t>
      </w:r>
      <w:r>
        <w:rPr>
          <w:rFonts w:ascii="Arial" w:hAnsi="Arial"/>
        </w:rPr>
        <w:t xml:space="preserve"> 9</w:t>
      </w:r>
      <w:r>
        <w:rPr>
          <w:rFonts w:eastAsia="Times New Roman" w:cs="Times New Roman" w:ascii="Arial" w:hAnsi="Arial"/>
          <w:color w:val="auto"/>
          <w:kern w:val="2"/>
          <w:sz w:val="24"/>
          <w:szCs w:val="24"/>
          <w:lang w:val="cs-CZ" w:eastAsia="ar-SA" w:bidi="hi-IN"/>
        </w:rPr>
        <w:t>4</w:t>
      </w:r>
      <w:r>
        <w:rPr>
          <w:rFonts w:ascii="Arial" w:hAnsi="Arial"/>
        </w:rPr>
        <w:t xml:space="preserve"> žáků</w:t>
      </w:r>
      <w:r>
        <w:rPr>
          <w:rFonts w:eastAsia="Times New Roman" w:cs="Times New Roman" w:ascii="Arial" w:hAnsi="Arial"/>
          <w:color w:val="auto"/>
          <w:kern w:val="2"/>
          <w:sz w:val="24"/>
          <w:szCs w:val="24"/>
          <w:lang w:val="cs-CZ" w:eastAsia="ar-SA" w:bidi="hi-IN"/>
        </w:rPr>
        <w:t>, z tohoto počtu bylo 18 žáků z Ukrajiny</w:t>
      </w:r>
      <w:r>
        <w:rPr>
          <w:rFonts w:ascii="Arial" w:hAnsi="Arial"/>
        </w:rPr>
        <w:t>. Do školy dojíždějí i žáci z Albrechtic v Jizerských horách, Jiřetína pod Bukovou, Tanvaldu i Smržovky.</w:t>
      </w:r>
    </w:p>
    <w:p>
      <w:pPr>
        <w:pStyle w:val="Tlotextu"/>
        <w:spacing w:lineRule="auto" w:line="360" w:before="0" w:after="0"/>
        <w:ind w:firstLine="850"/>
        <w:jc w:val="both"/>
        <w:rPr>
          <w:rFonts w:ascii="Arial" w:hAnsi="Arial"/>
        </w:rPr>
      </w:pPr>
      <w:r>
        <w:rPr>
          <w:rFonts w:ascii="Arial" w:hAnsi="Arial"/>
        </w:rPr>
        <w:t>Mateřskou školu navštěvovalo celkem 3</w:t>
      </w:r>
      <w:r>
        <w:rPr>
          <w:rFonts w:eastAsia="Times New Roman" w:cs="Times New Roman" w:ascii="Arial" w:hAnsi="Arial"/>
          <w:kern w:val="2"/>
          <w:sz w:val="24"/>
          <w:szCs w:val="24"/>
          <w:lang w:eastAsia="ar-SA" w:bidi="hi-IN"/>
        </w:rPr>
        <w:t>4</w:t>
      </w:r>
      <w:r>
        <w:rPr>
          <w:rFonts w:ascii="Arial" w:hAnsi="Arial"/>
        </w:rPr>
        <w:t xml:space="preserve"> dětí, které se scházely ve dvou odděleních.</w:t>
      </w:r>
    </w:p>
    <w:p>
      <w:pPr>
        <w:pStyle w:val="Tlotextu"/>
        <w:spacing w:lineRule="auto" w:line="360" w:before="0" w:after="0"/>
        <w:ind w:firstLine="850"/>
        <w:jc w:val="both"/>
        <w:rPr>
          <w:rFonts w:ascii="Arial" w:hAnsi="Arial"/>
        </w:rPr>
      </w:pPr>
      <w:r>
        <w:rPr>
          <w:rFonts w:ascii="Arial" w:hAnsi="Arial"/>
        </w:rPr>
        <w:t>Školní družina má jedno oddělení s kapacitou 30 žáků.</w:t>
      </w:r>
    </w:p>
    <w:p>
      <w:pPr>
        <w:pStyle w:val="Tlotextu"/>
        <w:spacing w:lineRule="auto" w:line="360" w:before="0" w:after="0"/>
        <w:ind w:firstLine="850"/>
        <w:jc w:val="both"/>
        <w:rPr>
          <w:rFonts w:ascii="Arial" w:hAnsi="Arial"/>
        </w:rPr>
      </w:pPr>
      <w:r>
        <w:rPr>
          <w:rFonts w:ascii="Arial" w:hAnsi="Arial"/>
        </w:rPr>
        <w:t>Škola disponuje celkem dvěma budovami, budovou mateřské školy se dvěma odděleními mateřské školy, první třídou základní školy, školní družinou a jídelnou s kuchyní. V budově základní školy se nacházejí učebny druhého až devátého ročníku, specializované učebny (fyzika, chemie, ICT, výtvarna, kuchyňka, jazykovna a školní klub s knihovnou), tělocvična a školní jídelna s kuchyní. V sousedství budovy základní školy je též venkovní učebna.</w:t>
      </w:r>
    </w:p>
    <w:p>
      <w:pPr>
        <w:pStyle w:val="Tlotextu"/>
        <w:spacing w:lineRule="auto" w:line="360" w:before="0" w:after="142"/>
        <w:ind w:firstLine="850"/>
        <w:contextualSpacing/>
        <w:jc w:val="both"/>
        <w:rPr>
          <w:rFonts w:ascii="Arial" w:hAnsi="Arial"/>
        </w:rPr>
      </w:pPr>
      <w:r>
        <w:rPr>
          <w:rFonts w:ascii="Arial" w:hAnsi="Arial"/>
        </w:rPr>
        <w:t>Kuchyň v základní škole vaří v rámci doplňkové činnosti i pro cizí strávníky. Tato služba je v obci hojně využívána.</w:t>
      </w:r>
    </w:p>
    <w:p>
      <w:pPr>
        <w:pStyle w:val="Tlotextu"/>
        <w:spacing w:lineRule="auto" w:line="360" w:before="0" w:after="142"/>
        <w:ind w:firstLine="850"/>
        <w:contextualSpacing/>
        <w:jc w:val="both"/>
        <w:rPr>
          <w:rFonts w:ascii="Arial" w:hAnsi="Arial"/>
        </w:rPr>
      </w:pPr>
      <w:r>
        <w:rPr>
          <w:rFonts w:ascii="Arial" w:hAnsi="Arial"/>
        </w:rPr>
      </w:r>
    </w:p>
    <w:p>
      <w:pPr>
        <w:pStyle w:val="Nadpis1"/>
        <w:numPr>
          <w:ilvl w:val="0"/>
          <w:numId w:val="2"/>
        </w:numPr>
        <w:ind w:left="0" w:firstLine="850"/>
        <w:rPr/>
      </w:pPr>
      <w:r>
        <w:rPr/>
        <w:t>2. Organizace školy</w:t>
      </w:r>
    </w:p>
    <w:p>
      <w:pPr>
        <w:pStyle w:val="Nadpis2"/>
        <w:numPr>
          <w:ilvl w:val="1"/>
          <w:numId w:val="2"/>
        </w:numPr>
        <w:spacing w:lineRule="auto" w:line="360"/>
        <w:ind w:left="0" w:firstLine="850"/>
        <w:rPr/>
      </w:pPr>
      <w:r>
        <w:rPr/>
        <w:t>2.1 Vzdělávací programy</w:t>
      </w:r>
    </w:p>
    <w:p>
      <w:pPr>
        <w:pStyle w:val="Tlotextu"/>
        <w:spacing w:lineRule="auto" w:line="360" w:before="0" w:after="0"/>
        <w:ind w:firstLine="850"/>
        <w:rPr>
          <w:rFonts w:ascii="Arial" w:hAnsi="Arial"/>
          <w:b/>
          <w:b/>
          <w:bCs/>
        </w:rPr>
      </w:pPr>
      <w:r>
        <w:rPr>
          <w:rFonts w:ascii="Arial" w:hAnsi="Arial"/>
          <w:b/>
          <w:bCs/>
        </w:rPr>
        <w:t>Základní škola</w:t>
      </w:r>
    </w:p>
    <w:p>
      <w:pPr>
        <w:pStyle w:val="Tlotextu"/>
        <w:spacing w:lineRule="auto" w:line="360" w:before="0" w:after="0"/>
        <w:ind w:firstLine="850"/>
        <w:jc w:val="both"/>
        <w:rPr>
          <w:rFonts w:ascii="Arial" w:hAnsi="Arial"/>
        </w:rPr>
      </w:pPr>
      <w:r>
        <w:rPr>
          <w:rFonts w:ascii="Arial" w:hAnsi="Arial"/>
        </w:rPr>
        <w:t>Žáci naší školy se vzdělávají podle Školního vzdělávacího programu ZŠ Josefův Důl, který je v souladu s Rámcovým vzdělávacím programem pro základní vzdělávání. Školní vzdělávací program byl revidován k 1. 9. 2021 v souvislosti s novou informatikou.</w:t>
      </w:r>
    </w:p>
    <w:p>
      <w:pPr>
        <w:pStyle w:val="Tlotextu"/>
        <w:spacing w:lineRule="auto" w:line="360" w:before="0" w:after="0"/>
        <w:ind w:firstLine="850"/>
        <w:jc w:val="both"/>
        <w:rPr>
          <w:rFonts w:ascii="Arial" w:hAnsi="Arial"/>
        </w:rPr>
      </w:pPr>
      <w:r>
        <w:rPr>
          <w:rFonts w:ascii="Arial" w:hAnsi="Arial"/>
        </w:rPr>
        <w:t xml:space="preserve">Zároveň se také součástí ŠVP stala metodika Tranzitního programu pro žáky školy vytvořená v rámci projektu Vzděláváme a zaměstnáváme žáky se SVP - reg. č. projektu: CZ.02.3.62/0.0/0.0/19_077/0016812. Realizace tranzitních plánů zvyšuje šance žáků na nalezení vhodné střední školy a následné získání zaměstnání. </w:t>
      </w:r>
    </w:p>
    <w:p>
      <w:pPr>
        <w:pStyle w:val="Tlotextu"/>
        <w:spacing w:lineRule="auto" w:line="360" w:before="0" w:after="0"/>
        <w:ind w:firstLine="850"/>
        <w:jc w:val="both"/>
        <w:rPr>
          <w:rFonts w:ascii="Arial" w:hAnsi="Arial"/>
        </w:rPr>
      </w:pPr>
      <w:r>
        <w:rPr>
          <w:rFonts w:ascii="Arial" w:hAnsi="Arial"/>
        </w:rPr>
        <w:t xml:space="preserve">Motivační název školního vzdělávacího programu – </w:t>
      </w:r>
      <w:r>
        <w:rPr>
          <w:rFonts w:eastAsia="Times New Roman" w:cs="Times New Roman" w:ascii="Arial" w:hAnsi="Arial"/>
          <w:kern w:val="2"/>
          <w:sz w:val="24"/>
          <w:szCs w:val="24"/>
          <w:lang w:eastAsia="ar-SA" w:bidi="hi-IN"/>
        </w:rPr>
        <w:t>Smysluplná</w:t>
      </w:r>
      <w:r>
        <w:rPr>
          <w:rFonts w:ascii="Arial" w:hAnsi="Arial"/>
        </w:rPr>
        <w:t xml:space="preserve"> škola vystihuje </w:t>
      </w:r>
      <w:r>
        <w:rPr>
          <w:rFonts w:eastAsia="Times New Roman" w:cs="Times New Roman" w:ascii="Arial" w:hAnsi="Arial"/>
          <w:kern w:val="2"/>
          <w:sz w:val="24"/>
          <w:szCs w:val="24"/>
          <w:lang w:eastAsia="ar-SA" w:bidi="hi-IN"/>
        </w:rPr>
        <w:t>směřování</w:t>
      </w:r>
      <w:r>
        <w:rPr>
          <w:rFonts w:ascii="Arial" w:hAnsi="Arial"/>
        </w:rPr>
        <w:t xml:space="preserve"> školy, která při výuce svých žáků preferuje </w:t>
      </w:r>
      <w:r>
        <w:rPr>
          <w:rFonts w:eastAsia="Times New Roman" w:cs="Times New Roman" w:ascii="Arial" w:hAnsi="Arial"/>
          <w:kern w:val="2"/>
          <w:sz w:val="24"/>
          <w:szCs w:val="24"/>
          <w:lang w:eastAsia="ar-SA" w:bidi="hi-IN"/>
        </w:rPr>
        <w:t>metody a formy vedoucí k přípravě pro reálný život</w:t>
      </w:r>
      <w:r>
        <w:rPr>
          <w:rFonts w:ascii="Arial" w:hAnsi="Arial"/>
        </w:rPr>
        <w:t>, k tomu slouží pestré spektrum využívaných vyučovacích metod a zároveň i didaktických her. Z hlediska zaměření se škola profiluje především směrem rozvoje informační gramotnosti, digitálních kompetencí a jazykového vzdělání žáků.</w:t>
      </w:r>
    </w:p>
    <w:p>
      <w:pPr>
        <w:pStyle w:val="Tlotextu"/>
        <w:spacing w:lineRule="auto" w:line="360" w:before="0" w:after="0"/>
        <w:ind w:firstLine="850"/>
        <w:rPr>
          <w:rFonts w:ascii="Arial" w:hAnsi="Arial"/>
          <w:b/>
          <w:b/>
          <w:bCs/>
        </w:rPr>
      </w:pPr>
      <w:r>
        <w:rPr>
          <w:rFonts w:ascii="Arial" w:hAnsi="Arial"/>
          <w:b/>
          <w:bCs/>
        </w:rPr>
        <w:t>Mateřská škola</w:t>
      </w:r>
    </w:p>
    <w:p>
      <w:pPr>
        <w:pStyle w:val="Tlotextu"/>
        <w:spacing w:lineRule="auto" w:line="360" w:before="0" w:after="0"/>
        <w:ind w:firstLine="850"/>
        <w:jc w:val="both"/>
        <w:rPr>
          <w:rFonts w:ascii="Arial" w:hAnsi="Arial"/>
          <w:b/>
          <w:b/>
          <w:bCs/>
        </w:rPr>
      </w:pPr>
      <w:r>
        <w:rPr>
          <w:rFonts w:ascii="Arial" w:hAnsi="Arial"/>
        </w:rPr>
        <w:t xml:space="preserve">Školní vzdělávací program pro předškolní vzdělávání odpovídá RVP PV.  </w:t>
      </w:r>
      <w:r>
        <w:rPr>
          <w:rFonts w:cs="Comic Sans MS" w:ascii="Arial" w:hAnsi="Arial"/>
          <w:color w:val="000000"/>
        </w:rPr>
        <w:t>Záměrem výchovy a vzdělávání v mateřské škole je, aby dítě získalo návyky a dovednosti, které mu umožní být, žít s ostatními, žít ve světě, jednat a vědět. Vzdělávání není cíl ale cesta.</w:t>
      </w:r>
    </w:p>
    <w:p>
      <w:pPr>
        <w:pStyle w:val="Tlotextu"/>
        <w:spacing w:lineRule="auto" w:line="360" w:before="0" w:after="0"/>
        <w:ind w:firstLine="850"/>
        <w:jc w:val="both"/>
        <w:rPr>
          <w:rFonts w:ascii="Arial" w:hAnsi="Arial" w:cs="Comic Sans MS"/>
          <w:b/>
          <w:b/>
          <w:bCs/>
          <w:color w:val="000000"/>
        </w:rPr>
      </w:pPr>
      <w:r>
        <w:rPr>
          <w:rFonts w:cs="Comic Sans MS" w:ascii="Arial" w:hAnsi="Arial"/>
          <w:b/>
          <w:bCs/>
          <w:color w:val="000000"/>
        </w:rPr>
      </w:r>
    </w:p>
    <w:p>
      <w:pPr>
        <w:pStyle w:val="Tlotextu"/>
        <w:spacing w:lineRule="auto" w:line="360" w:before="0" w:after="0"/>
        <w:ind w:firstLine="850"/>
        <w:jc w:val="both"/>
        <w:rPr/>
      </w:pPr>
      <w:r>
        <w:rPr>
          <w:rFonts w:cs="Comic Sans MS" w:ascii="Arial" w:hAnsi="Arial"/>
          <w:b/>
          <w:bCs/>
          <w:color w:val="000000"/>
        </w:rPr>
        <w:t>Školní družina</w:t>
      </w:r>
    </w:p>
    <w:p>
      <w:pPr>
        <w:pStyle w:val="Tlotextu"/>
        <w:spacing w:lineRule="auto" w:line="360" w:before="0" w:after="0"/>
        <w:ind w:firstLine="850"/>
        <w:jc w:val="both"/>
        <w:rPr/>
      </w:pPr>
      <w:r>
        <w:rPr>
          <w:rFonts w:cs="Comic Sans MS" w:ascii="Arial" w:hAnsi="Arial"/>
          <w:color w:val="000000"/>
        </w:rPr>
        <w:t>Školní družina pracuje podle Školního vzdělávacího programu ŠD. Školní družina má jedno oddělení, do kterého bylo zapsáno celkem 30</w:t>
      </w:r>
      <w:r>
        <w:rPr>
          <w:rFonts w:eastAsia="Times New Roman" w:cs="Comic Sans MS" w:ascii="Arial" w:hAnsi="Arial"/>
          <w:color w:val="000000"/>
          <w:kern w:val="2"/>
          <w:sz w:val="24"/>
          <w:szCs w:val="24"/>
          <w:lang w:val="cs-CZ" w:eastAsia="ar-SA" w:bidi="hi-IN"/>
        </w:rPr>
        <w:t xml:space="preserve"> </w:t>
      </w:r>
      <w:r>
        <w:rPr>
          <w:rFonts w:cs="Comic Sans MS" w:ascii="Arial" w:hAnsi="Arial"/>
          <w:color w:val="000000"/>
        </w:rPr>
        <w:t>žáků prvního stupně základní školy. Pro žáky bylo připraveno mnoho zájmových aktivit tak, aby tyto aktivity naplňovaly ŠVP ŠD, a tak byly prostředkem k plnohodnotnému využití odpoledního volného času žáků. Samozřejmostí byl i čas na volnou hru žáků, popř. budování pozitivní sociálních vztahů.</w:t>
      </w:r>
      <w:r>
        <w:br w:type="page"/>
      </w:r>
    </w:p>
    <w:p>
      <w:pPr>
        <w:pStyle w:val="Nadpis2"/>
        <w:numPr>
          <w:ilvl w:val="1"/>
          <w:numId w:val="2"/>
        </w:numPr>
        <w:ind w:left="0" w:firstLine="850"/>
        <w:rPr/>
      </w:pPr>
      <w:r>
        <w:rPr/>
        <w:t>2.2 Učební plán školy</w:t>
      </w:r>
    </w:p>
    <w:p>
      <w:pPr>
        <w:pStyle w:val="Tlotextu"/>
        <w:ind w:firstLine="850"/>
        <w:rPr>
          <w:rFonts w:ascii="Arial" w:hAnsi="Arial"/>
          <w:b/>
          <w:b/>
          <w:bCs/>
        </w:rPr>
      </w:pPr>
      <w:r>
        <w:rPr>
          <w:rFonts w:ascii="Arial" w:hAnsi="Arial"/>
          <w:b/>
          <w:bCs/>
        </w:rPr>
        <w:t>První stupeň</w:t>
      </w:r>
    </w:p>
    <w:tbl>
      <w:tblPr>
        <w:tblW w:w="918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10"/>
        <w:gridCol w:w="1815"/>
        <w:gridCol w:w="673"/>
        <w:gridCol w:w="672"/>
        <w:gridCol w:w="670"/>
        <w:gridCol w:w="672"/>
        <w:gridCol w:w="672"/>
        <w:gridCol w:w="1007"/>
        <w:gridCol w:w="728"/>
        <w:gridCol w:w="660"/>
      </w:tblGrid>
      <w:tr>
        <w:trPr/>
        <w:tc>
          <w:tcPr>
            <w:tcW w:w="1610"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
              <w:widowControl w:val="false"/>
              <w:jc w:val="center"/>
              <w:rPr>
                <w:rFonts w:ascii="Arial" w:hAnsi="Arial"/>
                <w:sz w:val="22"/>
                <w:szCs w:val="22"/>
              </w:rPr>
            </w:pPr>
            <w:r>
              <w:rPr>
                <w:rFonts w:cs="Times New Roman" w:ascii="Arial" w:hAnsi="Arial"/>
                <w:sz w:val="22"/>
                <w:szCs w:val="22"/>
              </w:rPr>
              <w:t>Vzdělávací oblast</w:t>
            </w:r>
          </w:p>
        </w:tc>
        <w:tc>
          <w:tcPr>
            <w:tcW w:w="1815"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
              <w:widowControl w:val="false"/>
              <w:jc w:val="center"/>
              <w:rPr>
                <w:rFonts w:ascii="Arial" w:hAnsi="Arial"/>
                <w:sz w:val="22"/>
                <w:szCs w:val="22"/>
              </w:rPr>
            </w:pPr>
            <w:r>
              <w:rPr>
                <w:rFonts w:cs="Times New Roman" w:ascii="Arial" w:hAnsi="Arial"/>
                <w:sz w:val="22"/>
                <w:szCs w:val="22"/>
              </w:rPr>
              <w:t>Vyučovací předmět</w:t>
            </w:r>
          </w:p>
        </w:tc>
        <w:tc>
          <w:tcPr>
            <w:tcW w:w="673"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
              <w:widowControl w:val="false"/>
              <w:jc w:val="center"/>
              <w:rPr>
                <w:rFonts w:ascii="Arial" w:hAnsi="Arial"/>
                <w:sz w:val="22"/>
                <w:szCs w:val="22"/>
              </w:rPr>
            </w:pPr>
            <w:r>
              <w:rPr>
                <w:rFonts w:cs="Times New Roman" w:ascii="Arial" w:hAnsi="Arial"/>
                <w:sz w:val="22"/>
                <w:szCs w:val="22"/>
              </w:rPr>
              <w:t>1. r.</w:t>
            </w:r>
          </w:p>
        </w:tc>
        <w:tc>
          <w:tcPr>
            <w:tcW w:w="672"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
              <w:widowControl w:val="false"/>
              <w:jc w:val="center"/>
              <w:rPr>
                <w:rFonts w:ascii="Arial" w:hAnsi="Arial"/>
                <w:sz w:val="22"/>
                <w:szCs w:val="22"/>
              </w:rPr>
            </w:pPr>
            <w:r>
              <w:rPr>
                <w:rFonts w:cs="Times New Roman" w:ascii="Arial" w:hAnsi="Arial"/>
                <w:sz w:val="22"/>
                <w:szCs w:val="22"/>
              </w:rPr>
              <w:t>2. r.</w:t>
            </w:r>
          </w:p>
        </w:tc>
        <w:tc>
          <w:tcPr>
            <w:tcW w:w="670"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
              <w:widowControl w:val="false"/>
              <w:jc w:val="center"/>
              <w:rPr>
                <w:rFonts w:ascii="Arial" w:hAnsi="Arial"/>
                <w:sz w:val="22"/>
                <w:szCs w:val="22"/>
              </w:rPr>
            </w:pPr>
            <w:r>
              <w:rPr>
                <w:rFonts w:cs="Times New Roman" w:ascii="Arial" w:hAnsi="Arial"/>
                <w:sz w:val="22"/>
                <w:szCs w:val="22"/>
              </w:rPr>
              <w:t>3. r.</w:t>
            </w:r>
          </w:p>
        </w:tc>
        <w:tc>
          <w:tcPr>
            <w:tcW w:w="672"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
              <w:widowControl w:val="false"/>
              <w:jc w:val="center"/>
              <w:rPr>
                <w:rFonts w:ascii="Arial" w:hAnsi="Arial"/>
                <w:sz w:val="22"/>
                <w:szCs w:val="22"/>
              </w:rPr>
            </w:pPr>
            <w:r>
              <w:rPr>
                <w:rFonts w:cs="Times New Roman" w:ascii="Arial" w:hAnsi="Arial"/>
                <w:sz w:val="22"/>
                <w:szCs w:val="22"/>
              </w:rPr>
              <w:t>4. r.</w:t>
            </w:r>
          </w:p>
        </w:tc>
        <w:tc>
          <w:tcPr>
            <w:tcW w:w="672"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
              <w:widowControl w:val="false"/>
              <w:jc w:val="center"/>
              <w:rPr>
                <w:rFonts w:ascii="Arial" w:hAnsi="Arial"/>
                <w:sz w:val="22"/>
                <w:szCs w:val="22"/>
              </w:rPr>
            </w:pPr>
            <w:r>
              <w:rPr>
                <w:rFonts w:cs="Times New Roman" w:ascii="Arial" w:hAnsi="Arial"/>
                <w:sz w:val="22"/>
                <w:szCs w:val="22"/>
              </w:rPr>
              <w:t>5. r.</w:t>
            </w:r>
          </w:p>
        </w:tc>
        <w:tc>
          <w:tcPr>
            <w:tcW w:w="1007"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
              <w:widowControl w:val="false"/>
              <w:jc w:val="center"/>
              <w:rPr>
                <w:rFonts w:ascii="Arial" w:hAnsi="Arial"/>
                <w:sz w:val="22"/>
                <w:szCs w:val="22"/>
              </w:rPr>
            </w:pPr>
            <w:r>
              <w:rPr>
                <w:rFonts w:cs="Times New Roman" w:ascii="Arial" w:hAnsi="Arial"/>
                <w:sz w:val="22"/>
                <w:szCs w:val="22"/>
              </w:rPr>
              <w:t>Min.ČD</w:t>
            </w:r>
          </w:p>
        </w:tc>
        <w:tc>
          <w:tcPr>
            <w:tcW w:w="728"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
              <w:widowControl w:val="false"/>
              <w:jc w:val="center"/>
              <w:rPr>
                <w:rFonts w:ascii="Arial" w:hAnsi="Arial"/>
                <w:sz w:val="22"/>
                <w:szCs w:val="22"/>
              </w:rPr>
            </w:pPr>
            <w:r>
              <w:rPr>
                <w:rFonts w:cs="Times New Roman" w:ascii="Arial" w:hAnsi="Arial"/>
                <w:sz w:val="22"/>
                <w:szCs w:val="22"/>
              </w:rPr>
              <w:t>DČD</w:t>
            </w:r>
          </w:p>
        </w:tc>
        <w:tc>
          <w:tcPr>
            <w:tcW w:w="660"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
              <w:widowControl w:val="false"/>
              <w:jc w:val="center"/>
              <w:rPr>
                <w:rFonts w:ascii="Arial" w:hAnsi="Arial"/>
                <w:sz w:val="22"/>
                <w:szCs w:val="22"/>
              </w:rPr>
            </w:pPr>
            <w:r>
              <w:rPr>
                <w:rFonts w:cs="Times New Roman" w:ascii="Arial" w:hAnsi="Arial"/>
                <w:sz w:val="22"/>
                <w:szCs w:val="22"/>
              </w:rPr>
              <w:t>∑</w:t>
            </w:r>
          </w:p>
        </w:tc>
      </w:tr>
      <w:tr>
        <w:trPr>
          <w:trHeight w:val="567" w:hRule="exact"/>
        </w:trPr>
        <w:tc>
          <w:tcPr>
            <w:tcW w:w="1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sz w:val="22"/>
                <w:szCs w:val="22"/>
              </w:rPr>
            </w:pPr>
            <w:r>
              <w:rPr>
                <w:rFonts w:cs="Times New Roman" w:ascii="Arial" w:hAnsi="Arial"/>
                <w:sz w:val="22"/>
                <w:szCs w:val="22"/>
              </w:rPr>
              <w:t>Jazyk a jazyková komunikace</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sz w:val="22"/>
                <w:szCs w:val="22"/>
              </w:rPr>
            </w:pPr>
            <w:r>
              <w:rPr>
                <w:rFonts w:cs="Times New Roman" w:ascii="Arial" w:hAnsi="Arial"/>
                <w:sz w:val="22"/>
                <w:szCs w:val="22"/>
              </w:rPr>
              <w:t>Český jazyk</w:t>
            </w:r>
          </w:p>
        </w:tc>
        <w:tc>
          <w:tcPr>
            <w:tcW w:w="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7+1</w:t>
            </w:r>
          </w:p>
        </w:tc>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6+2</w:t>
            </w:r>
          </w:p>
        </w:tc>
        <w:tc>
          <w:tcPr>
            <w:tcW w:w="6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6+2</w:t>
            </w:r>
          </w:p>
        </w:tc>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7</w:t>
            </w:r>
          </w:p>
        </w:tc>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7+1</w:t>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33</w:t>
            </w:r>
          </w:p>
        </w:tc>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6</w:t>
            </w:r>
          </w:p>
        </w:tc>
        <w:tc>
          <w:tcPr>
            <w:tcW w:w="6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39</w:t>
            </w:r>
          </w:p>
        </w:tc>
      </w:tr>
      <w:tr>
        <w:trPr>
          <w:trHeight w:val="567" w:hRule="exact"/>
        </w:trPr>
        <w:tc>
          <w:tcPr>
            <w:tcW w:w="1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Times New Roman"/>
                <w:sz w:val="22"/>
                <w:szCs w:val="22"/>
              </w:rPr>
            </w:pPr>
            <w:r>
              <w:rPr>
                <w:rFonts w:cs="Times New Roman" w:ascii="Arial" w:hAnsi="Arial"/>
                <w:sz w:val="22"/>
                <w:szCs w:val="22"/>
              </w:rPr>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sz w:val="22"/>
                <w:szCs w:val="22"/>
              </w:rPr>
            </w:pPr>
            <w:r>
              <w:rPr>
                <w:rFonts w:cs="Times New Roman" w:ascii="Arial" w:hAnsi="Arial"/>
                <w:sz w:val="22"/>
                <w:szCs w:val="22"/>
              </w:rPr>
              <w:t>Anglický jazyk</w:t>
            </w:r>
          </w:p>
        </w:tc>
        <w:tc>
          <w:tcPr>
            <w:tcW w:w="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0</w:t>
            </w:r>
          </w:p>
        </w:tc>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w:t>
            </w:r>
          </w:p>
        </w:tc>
        <w:tc>
          <w:tcPr>
            <w:tcW w:w="6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3</w:t>
            </w:r>
          </w:p>
        </w:tc>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3</w:t>
            </w:r>
          </w:p>
        </w:tc>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3</w:t>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9</w:t>
            </w:r>
          </w:p>
        </w:tc>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w:t>
            </w:r>
          </w:p>
        </w:tc>
        <w:tc>
          <w:tcPr>
            <w:tcW w:w="6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10</w:t>
            </w:r>
          </w:p>
        </w:tc>
      </w:tr>
      <w:tr>
        <w:trPr>
          <w:trHeight w:val="567" w:hRule="exact"/>
        </w:trPr>
        <w:tc>
          <w:tcPr>
            <w:tcW w:w="1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sz w:val="22"/>
                <w:szCs w:val="22"/>
              </w:rPr>
            </w:pPr>
            <w:r>
              <w:rPr>
                <w:rFonts w:cs="Times New Roman" w:ascii="Arial" w:hAnsi="Arial"/>
                <w:sz w:val="22"/>
                <w:szCs w:val="22"/>
              </w:rPr>
              <w:t>Matematika a její aplikace</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sz w:val="22"/>
                <w:szCs w:val="22"/>
              </w:rPr>
            </w:pPr>
            <w:r>
              <w:rPr>
                <w:rFonts w:cs="Times New Roman" w:ascii="Arial" w:hAnsi="Arial"/>
                <w:sz w:val="22"/>
                <w:szCs w:val="22"/>
              </w:rPr>
              <w:t>Matematika</w:t>
            </w:r>
          </w:p>
        </w:tc>
        <w:tc>
          <w:tcPr>
            <w:tcW w:w="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4+1</w:t>
            </w:r>
          </w:p>
        </w:tc>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4+1</w:t>
            </w:r>
          </w:p>
        </w:tc>
        <w:tc>
          <w:tcPr>
            <w:tcW w:w="6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4+1</w:t>
            </w:r>
          </w:p>
        </w:tc>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4+1</w:t>
            </w:r>
          </w:p>
        </w:tc>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4+1</w:t>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20</w:t>
            </w:r>
          </w:p>
        </w:tc>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5</w:t>
            </w:r>
          </w:p>
        </w:tc>
        <w:tc>
          <w:tcPr>
            <w:tcW w:w="6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25</w:t>
            </w:r>
          </w:p>
        </w:tc>
      </w:tr>
      <w:tr>
        <w:trPr>
          <w:trHeight w:val="567" w:hRule="exact"/>
        </w:trPr>
        <w:tc>
          <w:tcPr>
            <w:tcW w:w="1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sz w:val="22"/>
                <w:szCs w:val="22"/>
              </w:rPr>
            </w:pPr>
            <w:r>
              <w:rPr>
                <w:rFonts w:cs="Times New Roman" w:ascii="Arial" w:hAnsi="Arial"/>
                <w:sz w:val="22"/>
                <w:szCs w:val="22"/>
              </w:rPr>
              <w:t>Informatika</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sz w:val="22"/>
                <w:szCs w:val="22"/>
              </w:rPr>
            </w:pPr>
            <w:r>
              <w:rPr>
                <w:rFonts w:cs="Times New Roman" w:ascii="Arial" w:hAnsi="Arial"/>
                <w:sz w:val="22"/>
                <w:szCs w:val="22"/>
              </w:rPr>
              <w:t>Informatika</w:t>
            </w:r>
          </w:p>
        </w:tc>
        <w:tc>
          <w:tcPr>
            <w:tcW w:w="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0</w:t>
            </w:r>
          </w:p>
        </w:tc>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0</w:t>
            </w:r>
          </w:p>
        </w:tc>
        <w:tc>
          <w:tcPr>
            <w:tcW w:w="6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0</w:t>
            </w:r>
          </w:p>
        </w:tc>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w:t>
            </w:r>
          </w:p>
        </w:tc>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w:t>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2</w:t>
            </w:r>
          </w:p>
        </w:tc>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0</w:t>
            </w:r>
          </w:p>
        </w:tc>
        <w:tc>
          <w:tcPr>
            <w:tcW w:w="6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2</w:t>
            </w:r>
          </w:p>
        </w:tc>
      </w:tr>
      <w:tr>
        <w:trPr>
          <w:trHeight w:val="567" w:hRule="exact"/>
        </w:trPr>
        <w:tc>
          <w:tcPr>
            <w:tcW w:w="1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sz w:val="22"/>
                <w:szCs w:val="22"/>
              </w:rPr>
            </w:pPr>
            <w:r>
              <w:rPr>
                <w:rFonts w:cs="Times New Roman" w:ascii="Arial" w:hAnsi="Arial"/>
                <w:sz w:val="22"/>
                <w:szCs w:val="22"/>
              </w:rPr>
              <w:t>Člověk a jeho svět</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sz w:val="22"/>
                <w:szCs w:val="22"/>
              </w:rPr>
            </w:pPr>
            <w:r>
              <w:rPr>
                <w:rFonts w:cs="Times New Roman" w:ascii="Arial" w:hAnsi="Arial"/>
                <w:sz w:val="22"/>
                <w:szCs w:val="22"/>
              </w:rPr>
              <w:t>Prvouka</w:t>
            </w:r>
          </w:p>
        </w:tc>
        <w:tc>
          <w:tcPr>
            <w:tcW w:w="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2</w:t>
            </w:r>
          </w:p>
        </w:tc>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2</w:t>
            </w:r>
          </w:p>
        </w:tc>
        <w:tc>
          <w:tcPr>
            <w:tcW w:w="6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2</w:t>
            </w:r>
          </w:p>
        </w:tc>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0</w:t>
            </w:r>
          </w:p>
        </w:tc>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0</w:t>
            </w:r>
          </w:p>
        </w:tc>
        <w:tc>
          <w:tcPr>
            <w:tcW w:w="100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11</w:t>
            </w:r>
          </w:p>
        </w:tc>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0</w:t>
            </w:r>
          </w:p>
        </w:tc>
        <w:tc>
          <w:tcPr>
            <w:tcW w:w="6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6</w:t>
            </w:r>
          </w:p>
        </w:tc>
      </w:tr>
      <w:tr>
        <w:trPr>
          <w:trHeight w:val="567" w:hRule="exact"/>
        </w:trPr>
        <w:tc>
          <w:tcPr>
            <w:tcW w:w="1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Times New Roman"/>
                <w:sz w:val="22"/>
                <w:szCs w:val="22"/>
              </w:rPr>
            </w:pPr>
            <w:r>
              <w:rPr>
                <w:rFonts w:cs="Times New Roman" w:ascii="Arial" w:hAnsi="Arial"/>
                <w:sz w:val="22"/>
                <w:szCs w:val="22"/>
              </w:rPr>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sz w:val="22"/>
                <w:szCs w:val="22"/>
              </w:rPr>
            </w:pPr>
            <w:r>
              <w:rPr>
                <w:rFonts w:cs="Times New Roman" w:ascii="Arial" w:hAnsi="Arial"/>
                <w:sz w:val="22"/>
                <w:szCs w:val="22"/>
              </w:rPr>
              <w:t>Přírodověda</w:t>
            </w:r>
          </w:p>
        </w:tc>
        <w:tc>
          <w:tcPr>
            <w:tcW w:w="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0</w:t>
            </w:r>
          </w:p>
        </w:tc>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0</w:t>
            </w:r>
          </w:p>
        </w:tc>
        <w:tc>
          <w:tcPr>
            <w:tcW w:w="6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0</w:t>
            </w:r>
          </w:p>
        </w:tc>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1+1</w:t>
            </w:r>
          </w:p>
        </w:tc>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1+1</w:t>
            </w:r>
          </w:p>
        </w:tc>
        <w:tc>
          <w:tcPr>
            <w:tcW w:w="10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Times New Roman"/>
                <w:sz w:val="22"/>
                <w:szCs w:val="22"/>
              </w:rPr>
            </w:pPr>
            <w:r>
              <w:rPr>
                <w:rFonts w:cs="Times New Roman" w:ascii="Arial" w:hAnsi="Arial"/>
                <w:sz w:val="22"/>
                <w:szCs w:val="22"/>
              </w:rPr>
            </w:r>
          </w:p>
        </w:tc>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2</w:t>
            </w:r>
          </w:p>
        </w:tc>
        <w:tc>
          <w:tcPr>
            <w:tcW w:w="6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4</w:t>
            </w:r>
          </w:p>
        </w:tc>
      </w:tr>
      <w:tr>
        <w:trPr>
          <w:trHeight w:val="567" w:hRule="exact"/>
        </w:trPr>
        <w:tc>
          <w:tcPr>
            <w:tcW w:w="1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Times New Roman"/>
                <w:sz w:val="22"/>
                <w:szCs w:val="22"/>
              </w:rPr>
            </w:pPr>
            <w:r>
              <w:rPr>
                <w:rFonts w:cs="Times New Roman" w:ascii="Arial" w:hAnsi="Arial"/>
                <w:sz w:val="22"/>
                <w:szCs w:val="22"/>
              </w:rPr>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sz w:val="22"/>
                <w:szCs w:val="22"/>
              </w:rPr>
            </w:pPr>
            <w:r>
              <w:rPr>
                <w:rFonts w:cs="Times New Roman" w:ascii="Arial" w:hAnsi="Arial"/>
                <w:sz w:val="22"/>
                <w:szCs w:val="22"/>
              </w:rPr>
              <w:t>Vlastivěda</w:t>
            </w:r>
          </w:p>
        </w:tc>
        <w:tc>
          <w:tcPr>
            <w:tcW w:w="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0</w:t>
            </w:r>
          </w:p>
        </w:tc>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0</w:t>
            </w:r>
          </w:p>
        </w:tc>
        <w:tc>
          <w:tcPr>
            <w:tcW w:w="6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0</w:t>
            </w:r>
          </w:p>
        </w:tc>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1+1</w:t>
            </w:r>
          </w:p>
        </w:tc>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2</w:t>
            </w:r>
          </w:p>
        </w:tc>
        <w:tc>
          <w:tcPr>
            <w:tcW w:w="10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Times New Roman"/>
                <w:sz w:val="22"/>
                <w:szCs w:val="22"/>
              </w:rPr>
            </w:pPr>
            <w:r>
              <w:rPr>
                <w:rFonts w:cs="Times New Roman" w:ascii="Arial" w:hAnsi="Arial"/>
                <w:sz w:val="22"/>
                <w:szCs w:val="22"/>
              </w:rPr>
            </w:r>
          </w:p>
        </w:tc>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w:t>
            </w:r>
          </w:p>
        </w:tc>
        <w:tc>
          <w:tcPr>
            <w:tcW w:w="6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4</w:t>
            </w:r>
          </w:p>
        </w:tc>
      </w:tr>
      <w:tr>
        <w:trPr>
          <w:trHeight w:val="567" w:hRule="exact"/>
        </w:trPr>
        <w:tc>
          <w:tcPr>
            <w:tcW w:w="1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sz w:val="22"/>
                <w:szCs w:val="22"/>
              </w:rPr>
            </w:pPr>
            <w:r>
              <w:rPr>
                <w:rFonts w:cs="Times New Roman" w:ascii="Arial" w:hAnsi="Arial"/>
                <w:sz w:val="22"/>
                <w:szCs w:val="22"/>
              </w:rPr>
              <w:t>Umění a kultura</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sz w:val="22"/>
                <w:szCs w:val="22"/>
              </w:rPr>
            </w:pPr>
            <w:r>
              <w:rPr>
                <w:rFonts w:cs="Times New Roman" w:ascii="Arial" w:hAnsi="Arial"/>
                <w:sz w:val="22"/>
                <w:szCs w:val="22"/>
              </w:rPr>
              <w:t>Hudební výchova</w:t>
            </w:r>
          </w:p>
        </w:tc>
        <w:tc>
          <w:tcPr>
            <w:tcW w:w="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w:t>
            </w:r>
          </w:p>
        </w:tc>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w:t>
            </w:r>
          </w:p>
        </w:tc>
        <w:tc>
          <w:tcPr>
            <w:tcW w:w="6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w:t>
            </w:r>
          </w:p>
        </w:tc>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w:t>
            </w:r>
          </w:p>
        </w:tc>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w:t>
            </w:r>
          </w:p>
        </w:tc>
        <w:tc>
          <w:tcPr>
            <w:tcW w:w="100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12</w:t>
            </w:r>
          </w:p>
        </w:tc>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0</w:t>
            </w:r>
          </w:p>
        </w:tc>
        <w:tc>
          <w:tcPr>
            <w:tcW w:w="6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5</w:t>
            </w:r>
          </w:p>
        </w:tc>
      </w:tr>
      <w:tr>
        <w:trPr>
          <w:trHeight w:val="567" w:hRule="exact"/>
        </w:trPr>
        <w:tc>
          <w:tcPr>
            <w:tcW w:w="1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Times New Roman"/>
                <w:sz w:val="22"/>
                <w:szCs w:val="22"/>
              </w:rPr>
            </w:pPr>
            <w:r>
              <w:rPr>
                <w:rFonts w:cs="Times New Roman" w:ascii="Arial" w:hAnsi="Arial"/>
                <w:sz w:val="22"/>
                <w:szCs w:val="22"/>
              </w:rPr>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sz w:val="22"/>
                <w:szCs w:val="22"/>
              </w:rPr>
            </w:pPr>
            <w:r>
              <w:rPr>
                <w:rFonts w:cs="Times New Roman" w:ascii="Arial" w:hAnsi="Arial"/>
                <w:sz w:val="22"/>
                <w:szCs w:val="22"/>
              </w:rPr>
              <w:t>Výtvarná výchova</w:t>
            </w:r>
          </w:p>
        </w:tc>
        <w:tc>
          <w:tcPr>
            <w:tcW w:w="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2</w:t>
            </w:r>
          </w:p>
        </w:tc>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2</w:t>
            </w:r>
          </w:p>
        </w:tc>
        <w:tc>
          <w:tcPr>
            <w:tcW w:w="6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1+1</w:t>
            </w:r>
          </w:p>
        </w:tc>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w:t>
            </w:r>
          </w:p>
        </w:tc>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w:t>
            </w:r>
          </w:p>
        </w:tc>
        <w:tc>
          <w:tcPr>
            <w:tcW w:w="10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Times New Roman"/>
                <w:sz w:val="22"/>
                <w:szCs w:val="22"/>
              </w:rPr>
            </w:pPr>
            <w:r>
              <w:rPr>
                <w:rFonts w:cs="Times New Roman" w:ascii="Arial" w:hAnsi="Arial"/>
                <w:sz w:val="22"/>
                <w:szCs w:val="22"/>
              </w:rPr>
            </w:r>
          </w:p>
        </w:tc>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w:t>
            </w:r>
          </w:p>
        </w:tc>
        <w:tc>
          <w:tcPr>
            <w:tcW w:w="6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8</w:t>
            </w:r>
          </w:p>
        </w:tc>
      </w:tr>
      <w:tr>
        <w:trPr>
          <w:trHeight w:val="567" w:hRule="exact"/>
        </w:trPr>
        <w:tc>
          <w:tcPr>
            <w:tcW w:w="1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sz w:val="22"/>
                <w:szCs w:val="22"/>
              </w:rPr>
            </w:pPr>
            <w:r>
              <w:rPr>
                <w:rFonts w:cs="Times New Roman" w:ascii="Arial" w:hAnsi="Arial"/>
                <w:sz w:val="22"/>
                <w:szCs w:val="22"/>
              </w:rPr>
              <w:t>Člověk a zdraví</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sz w:val="22"/>
                <w:szCs w:val="22"/>
              </w:rPr>
            </w:pPr>
            <w:r>
              <w:rPr>
                <w:rFonts w:cs="Times New Roman" w:ascii="Arial" w:hAnsi="Arial"/>
                <w:sz w:val="22"/>
                <w:szCs w:val="22"/>
              </w:rPr>
              <w:t>Tělesná výchova</w:t>
            </w:r>
          </w:p>
        </w:tc>
        <w:tc>
          <w:tcPr>
            <w:tcW w:w="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2</w:t>
            </w:r>
          </w:p>
        </w:tc>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2</w:t>
            </w:r>
          </w:p>
        </w:tc>
        <w:tc>
          <w:tcPr>
            <w:tcW w:w="6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2</w:t>
            </w:r>
          </w:p>
        </w:tc>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2</w:t>
            </w:r>
          </w:p>
        </w:tc>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2</w:t>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10</w:t>
            </w:r>
          </w:p>
        </w:tc>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0</w:t>
            </w:r>
          </w:p>
        </w:tc>
        <w:tc>
          <w:tcPr>
            <w:tcW w:w="6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10</w:t>
            </w:r>
          </w:p>
        </w:tc>
      </w:tr>
      <w:tr>
        <w:trPr>
          <w:trHeight w:val="567" w:hRule="exact"/>
        </w:trPr>
        <w:tc>
          <w:tcPr>
            <w:tcW w:w="1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sz w:val="22"/>
                <w:szCs w:val="22"/>
              </w:rPr>
            </w:pPr>
            <w:r>
              <w:rPr>
                <w:rFonts w:cs="Times New Roman" w:ascii="Arial" w:hAnsi="Arial"/>
                <w:sz w:val="22"/>
                <w:szCs w:val="22"/>
              </w:rPr>
              <w:t>Člověk a svět práce</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sz w:val="22"/>
                <w:szCs w:val="22"/>
              </w:rPr>
            </w:pPr>
            <w:r>
              <w:rPr>
                <w:rFonts w:cs="Times New Roman" w:ascii="Arial" w:hAnsi="Arial"/>
                <w:sz w:val="22"/>
                <w:szCs w:val="22"/>
              </w:rPr>
              <w:t>Pracovní činnosti</w:t>
            </w:r>
          </w:p>
        </w:tc>
        <w:tc>
          <w:tcPr>
            <w:tcW w:w="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w:t>
            </w:r>
          </w:p>
        </w:tc>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w:t>
            </w:r>
          </w:p>
        </w:tc>
        <w:tc>
          <w:tcPr>
            <w:tcW w:w="6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w:t>
            </w:r>
          </w:p>
        </w:tc>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w:t>
            </w:r>
          </w:p>
        </w:tc>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w:t>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5</w:t>
            </w:r>
          </w:p>
        </w:tc>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0</w:t>
            </w:r>
          </w:p>
        </w:tc>
        <w:tc>
          <w:tcPr>
            <w:tcW w:w="6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5</w:t>
            </w:r>
          </w:p>
        </w:tc>
      </w:tr>
      <w:tr>
        <w:trPr>
          <w:trHeight w:val="567" w:hRule="exact"/>
        </w:trPr>
        <w:tc>
          <w:tcPr>
            <w:tcW w:w="3425" w:type="dxa"/>
            <w:gridSpan w:val="2"/>
            <w:tcBorders>
              <w:top w:val="single" w:sz="4" w:space="0" w:color="000000"/>
              <w:left w:val="single" w:sz="4" w:space="0" w:color="000000"/>
              <w:bottom w:val="single" w:sz="4" w:space="0" w:color="000000"/>
              <w:right w:val="single" w:sz="4" w:space="0" w:color="000000"/>
            </w:tcBorders>
            <w:shd w:fill="DDDDDD" w:val="clear"/>
            <w:vAlign w:val="center"/>
          </w:tcPr>
          <w:p>
            <w:pPr>
              <w:pStyle w:val="Normal"/>
              <w:widowControl w:val="false"/>
              <w:jc w:val="center"/>
              <w:rPr>
                <w:rFonts w:ascii="Arial" w:hAnsi="Arial"/>
                <w:sz w:val="22"/>
                <w:szCs w:val="22"/>
              </w:rPr>
            </w:pPr>
            <w:r>
              <w:rPr>
                <w:rFonts w:cs="Times New Roman" w:ascii="Arial" w:hAnsi="Arial"/>
                <w:sz w:val="22"/>
                <w:szCs w:val="22"/>
              </w:rPr>
              <w:t>Časová dotace</w:t>
            </w:r>
          </w:p>
        </w:tc>
        <w:tc>
          <w:tcPr>
            <w:tcW w:w="673"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
              <w:widowControl w:val="false"/>
              <w:jc w:val="center"/>
              <w:rPr>
                <w:rFonts w:ascii="Arial" w:hAnsi="Arial"/>
                <w:sz w:val="22"/>
                <w:szCs w:val="22"/>
              </w:rPr>
            </w:pPr>
            <w:r>
              <w:rPr>
                <w:rFonts w:cs="Times New Roman" w:ascii="Arial" w:hAnsi="Arial"/>
                <w:sz w:val="22"/>
                <w:szCs w:val="22"/>
              </w:rPr>
              <w:t>21</w:t>
            </w:r>
          </w:p>
        </w:tc>
        <w:tc>
          <w:tcPr>
            <w:tcW w:w="672"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
              <w:widowControl w:val="false"/>
              <w:jc w:val="center"/>
              <w:rPr>
                <w:rFonts w:ascii="Arial" w:hAnsi="Arial"/>
                <w:sz w:val="22"/>
                <w:szCs w:val="22"/>
              </w:rPr>
            </w:pPr>
            <w:r>
              <w:rPr>
                <w:rFonts w:cs="Times New Roman" w:ascii="Arial" w:hAnsi="Arial"/>
                <w:sz w:val="22"/>
                <w:szCs w:val="22"/>
              </w:rPr>
              <w:t>22</w:t>
            </w:r>
          </w:p>
        </w:tc>
        <w:tc>
          <w:tcPr>
            <w:tcW w:w="670"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
              <w:widowControl w:val="false"/>
              <w:jc w:val="center"/>
              <w:rPr>
                <w:rFonts w:ascii="Arial" w:hAnsi="Arial"/>
                <w:sz w:val="22"/>
                <w:szCs w:val="22"/>
              </w:rPr>
            </w:pPr>
            <w:r>
              <w:rPr>
                <w:rFonts w:cs="Times New Roman" w:ascii="Arial" w:hAnsi="Arial"/>
                <w:sz w:val="22"/>
                <w:szCs w:val="22"/>
              </w:rPr>
              <w:t>24</w:t>
            </w:r>
          </w:p>
        </w:tc>
        <w:tc>
          <w:tcPr>
            <w:tcW w:w="672"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
              <w:widowControl w:val="false"/>
              <w:jc w:val="center"/>
              <w:rPr>
                <w:rFonts w:ascii="Arial" w:hAnsi="Arial"/>
                <w:sz w:val="22"/>
                <w:szCs w:val="22"/>
              </w:rPr>
            </w:pPr>
            <w:r>
              <w:rPr>
                <w:rFonts w:cs="Times New Roman" w:ascii="Arial" w:hAnsi="Arial"/>
                <w:sz w:val="22"/>
                <w:szCs w:val="22"/>
              </w:rPr>
              <w:t>25</w:t>
            </w:r>
          </w:p>
        </w:tc>
        <w:tc>
          <w:tcPr>
            <w:tcW w:w="672"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
              <w:widowControl w:val="false"/>
              <w:jc w:val="center"/>
              <w:rPr>
                <w:rFonts w:ascii="Arial" w:hAnsi="Arial"/>
                <w:sz w:val="22"/>
                <w:szCs w:val="22"/>
              </w:rPr>
            </w:pPr>
            <w:r>
              <w:rPr>
                <w:rFonts w:cs="Times New Roman" w:ascii="Arial" w:hAnsi="Arial"/>
                <w:sz w:val="22"/>
                <w:szCs w:val="22"/>
              </w:rPr>
              <w:t>26</w:t>
            </w:r>
          </w:p>
        </w:tc>
        <w:tc>
          <w:tcPr>
            <w:tcW w:w="1007"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
              <w:widowControl w:val="false"/>
              <w:jc w:val="center"/>
              <w:rPr>
                <w:rFonts w:ascii="Arial" w:hAnsi="Arial"/>
                <w:sz w:val="22"/>
                <w:szCs w:val="22"/>
              </w:rPr>
            </w:pPr>
            <w:r>
              <w:rPr>
                <w:rFonts w:cs="Times New Roman" w:ascii="Arial" w:hAnsi="Arial"/>
                <w:sz w:val="22"/>
                <w:szCs w:val="22"/>
              </w:rPr>
              <w:t>102</w:t>
            </w:r>
          </w:p>
        </w:tc>
        <w:tc>
          <w:tcPr>
            <w:tcW w:w="728"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
              <w:widowControl w:val="false"/>
              <w:jc w:val="center"/>
              <w:rPr>
                <w:rFonts w:ascii="Arial" w:hAnsi="Arial"/>
                <w:sz w:val="22"/>
                <w:szCs w:val="22"/>
              </w:rPr>
            </w:pPr>
            <w:r>
              <w:rPr>
                <w:rFonts w:cs="Times New Roman" w:ascii="Arial" w:hAnsi="Arial"/>
                <w:sz w:val="22"/>
                <w:szCs w:val="22"/>
              </w:rPr>
              <w:t>16</w:t>
            </w:r>
          </w:p>
        </w:tc>
        <w:tc>
          <w:tcPr>
            <w:tcW w:w="660"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
              <w:widowControl w:val="false"/>
              <w:jc w:val="center"/>
              <w:rPr>
                <w:rFonts w:ascii="Arial" w:hAnsi="Arial"/>
                <w:sz w:val="22"/>
                <w:szCs w:val="22"/>
              </w:rPr>
            </w:pPr>
            <w:r>
              <w:rPr>
                <w:rFonts w:cs="Times New Roman" w:ascii="Arial" w:hAnsi="Arial"/>
                <w:b/>
                <w:bCs/>
                <w:sz w:val="22"/>
                <w:szCs w:val="22"/>
              </w:rPr>
              <w:t>118</w:t>
            </w:r>
          </w:p>
        </w:tc>
      </w:tr>
    </w:tbl>
    <w:p>
      <w:pPr>
        <w:pStyle w:val="Normal"/>
        <w:ind w:firstLine="850"/>
        <w:rPr/>
      </w:pPr>
      <w:r>
        <w:br w:type="page"/>
      </w:r>
      <w:r>
        <w:rPr>
          <w:rFonts w:ascii="Arial" w:hAnsi="Arial"/>
          <w:b/>
          <w:bCs/>
        </w:rPr>
        <w:t>Druhý stupeň</w:t>
      </w:r>
    </w:p>
    <w:p>
      <w:pPr>
        <w:pStyle w:val="Normal"/>
        <w:ind w:firstLine="850"/>
        <w:rPr>
          <w:rFonts w:ascii="Arial" w:hAnsi="Arial"/>
          <w:b/>
          <w:b/>
          <w:bCs/>
        </w:rPr>
      </w:pPr>
      <w:r>
        <w:rPr>
          <w:rFonts w:ascii="Arial" w:hAnsi="Arial"/>
          <w:b/>
          <w:bCs/>
        </w:rPr>
      </w:r>
    </w:p>
    <w:p>
      <w:pPr>
        <w:pStyle w:val="Normal"/>
        <w:ind w:firstLine="850"/>
        <w:rPr/>
      </w:pPr>
      <w:r>
        <w:rPr/>
      </w:r>
    </w:p>
    <w:tbl>
      <w:tblPr>
        <w:tblW w:w="903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56"/>
        <w:gridCol w:w="2096"/>
        <w:gridCol w:w="650"/>
        <w:gridCol w:w="650"/>
        <w:gridCol w:w="651"/>
        <w:gridCol w:w="652"/>
        <w:gridCol w:w="1010"/>
        <w:gridCol w:w="724"/>
        <w:gridCol w:w="649"/>
      </w:tblGrid>
      <w:tr>
        <w:trPr>
          <w:trHeight w:val="620" w:hRule="atLeast"/>
        </w:trPr>
        <w:tc>
          <w:tcPr>
            <w:tcW w:w="1956"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
              <w:widowControl w:val="false"/>
              <w:jc w:val="center"/>
              <w:rPr>
                <w:rFonts w:ascii="Arial" w:hAnsi="Arial"/>
                <w:sz w:val="22"/>
                <w:szCs w:val="22"/>
              </w:rPr>
            </w:pPr>
            <w:r>
              <w:rPr>
                <w:rFonts w:cs="Times New Roman" w:ascii="Arial" w:hAnsi="Arial"/>
                <w:sz w:val="22"/>
                <w:szCs w:val="22"/>
              </w:rPr>
              <w:t>Vzdělávací oblast</w:t>
            </w:r>
          </w:p>
        </w:tc>
        <w:tc>
          <w:tcPr>
            <w:tcW w:w="2096"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
              <w:widowControl w:val="false"/>
              <w:jc w:val="center"/>
              <w:rPr>
                <w:rFonts w:ascii="Arial" w:hAnsi="Arial"/>
                <w:sz w:val="22"/>
                <w:szCs w:val="22"/>
              </w:rPr>
            </w:pPr>
            <w:r>
              <w:rPr>
                <w:rFonts w:cs="Times New Roman" w:ascii="Arial" w:hAnsi="Arial"/>
                <w:sz w:val="22"/>
                <w:szCs w:val="22"/>
              </w:rPr>
              <w:t>Vyučovací předmět</w:t>
            </w:r>
          </w:p>
        </w:tc>
        <w:tc>
          <w:tcPr>
            <w:tcW w:w="650"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
              <w:widowControl w:val="false"/>
              <w:jc w:val="center"/>
              <w:rPr>
                <w:rFonts w:ascii="Arial" w:hAnsi="Arial"/>
                <w:sz w:val="22"/>
                <w:szCs w:val="22"/>
              </w:rPr>
            </w:pPr>
            <w:r>
              <w:rPr>
                <w:rFonts w:cs="Times New Roman" w:ascii="Arial" w:hAnsi="Arial"/>
                <w:sz w:val="22"/>
                <w:szCs w:val="22"/>
              </w:rPr>
              <w:t>6. r.</w:t>
            </w:r>
          </w:p>
        </w:tc>
        <w:tc>
          <w:tcPr>
            <w:tcW w:w="650"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
              <w:widowControl w:val="false"/>
              <w:jc w:val="center"/>
              <w:rPr>
                <w:rFonts w:ascii="Arial" w:hAnsi="Arial"/>
                <w:sz w:val="22"/>
                <w:szCs w:val="22"/>
              </w:rPr>
            </w:pPr>
            <w:r>
              <w:rPr>
                <w:rFonts w:cs="Times New Roman" w:ascii="Arial" w:hAnsi="Arial"/>
                <w:sz w:val="22"/>
                <w:szCs w:val="22"/>
              </w:rPr>
              <w:t>7. r.</w:t>
            </w:r>
          </w:p>
        </w:tc>
        <w:tc>
          <w:tcPr>
            <w:tcW w:w="651"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
              <w:widowControl w:val="false"/>
              <w:jc w:val="center"/>
              <w:rPr>
                <w:rFonts w:ascii="Arial" w:hAnsi="Arial"/>
                <w:sz w:val="22"/>
                <w:szCs w:val="22"/>
              </w:rPr>
            </w:pPr>
            <w:r>
              <w:rPr>
                <w:rFonts w:cs="Times New Roman" w:ascii="Arial" w:hAnsi="Arial"/>
                <w:sz w:val="22"/>
                <w:szCs w:val="22"/>
              </w:rPr>
              <w:t>8. r.</w:t>
            </w:r>
          </w:p>
        </w:tc>
        <w:tc>
          <w:tcPr>
            <w:tcW w:w="652"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
              <w:widowControl w:val="false"/>
              <w:jc w:val="center"/>
              <w:rPr>
                <w:rFonts w:ascii="Arial" w:hAnsi="Arial"/>
                <w:sz w:val="22"/>
                <w:szCs w:val="22"/>
              </w:rPr>
            </w:pPr>
            <w:r>
              <w:rPr>
                <w:rFonts w:cs="Times New Roman" w:ascii="Arial" w:hAnsi="Arial"/>
                <w:sz w:val="22"/>
                <w:szCs w:val="22"/>
              </w:rPr>
              <w:t>9. r.</w:t>
            </w:r>
          </w:p>
        </w:tc>
        <w:tc>
          <w:tcPr>
            <w:tcW w:w="1010"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
              <w:widowControl w:val="false"/>
              <w:jc w:val="center"/>
              <w:rPr>
                <w:rFonts w:ascii="Arial" w:hAnsi="Arial"/>
                <w:sz w:val="22"/>
                <w:szCs w:val="22"/>
              </w:rPr>
            </w:pPr>
            <w:r>
              <w:rPr>
                <w:rFonts w:cs="Times New Roman" w:ascii="Arial" w:hAnsi="Arial"/>
                <w:sz w:val="22"/>
                <w:szCs w:val="22"/>
              </w:rPr>
              <w:t>Min.ČD</w:t>
            </w:r>
          </w:p>
        </w:tc>
        <w:tc>
          <w:tcPr>
            <w:tcW w:w="724"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
              <w:widowControl w:val="false"/>
              <w:jc w:val="center"/>
              <w:rPr>
                <w:rFonts w:ascii="Arial" w:hAnsi="Arial"/>
                <w:sz w:val="22"/>
                <w:szCs w:val="22"/>
              </w:rPr>
            </w:pPr>
            <w:r>
              <w:rPr>
                <w:rFonts w:cs="Times New Roman" w:ascii="Arial" w:hAnsi="Arial"/>
                <w:sz w:val="22"/>
                <w:szCs w:val="22"/>
              </w:rPr>
              <w:t>DČD</w:t>
            </w:r>
          </w:p>
        </w:tc>
        <w:tc>
          <w:tcPr>
            <w:tcW w:w="649"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
              <w:widowControl w:val="false"/>
              <w:jc w:val="center"/>
              <w:rPr>
                <w:rFonts w:ascii="Arial" w:hAnsi="Arial"/>
                <w:sz w:val="22"/>
                <w:szCs w:val="22"/>
              </w:rPr>
            </w:pPr>
            <w:r>
              <w:rPr>
                <w:rFonts w:cs="Times New Roman" w:ascii="Arial" w:hAnsi="Arial"/>
                <w:sz w:val="22"/>
                <w:szCs w:val="22"/>
              </w:rPr>
              <w:t>∑</w:t>
            </w:r>
          </w:p>
        </w:tc>
      </w:tr>
      <w:tr>
        <w:trPr>
          <w:trHeight w:val="567" w:hRule="exact"/>
        </w:trPr>
        <w:tc>
          <w:tcPr>
            <w:tcW w:w="195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sz w:val="22"/>
                <w:szCs w:val="22"/>
              </w:rPr>
            </w:pPr>
            <w:r>
              <w:rPr>
                <w:rFonts w:cs="Times New Roman" w:ascii="Arial" w:hAnsi="Arial"/>
                <w:sz w:val="22"/>
                <w:szCs w:val="22"/>
              </w:rPr>
              <w:t>Jazyk a jazyková komunikace</w:t>
            </w:r>
          </w:p>
        </w:tc>
        <w:tc>
          <w:tcPr>
            <w:tcW w:w="20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sz w:val="22"/>
                <w:szCs w:val="22"/>
              </w:rPr>
            </w:pPr>
            <w:r>
              <w:rPr>
                <w:rFonts w:cs="Times New Roman" w:ascii="Arial" w:hAnsi="Arial"/>
                <w:sz w:val="22"/>
                <w:szCs w:val="22"/>
              </w:rPr>
              <w:t>Český jazyk</w:t>
            </w:r>
          </w:p>
        </w:tc>
        <w:tc>
          <w:tcPr>
            <w:tcW w:w="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4</w:t>
            </w:r>
          </w:p>
        </w:tc>
        <w:tc>
          <w:tcPr>
            <w:tcW w:w="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4</w:t>
            </w:r>
          </w:p>
        </w:tc>
        <w:tc>
          <w:tcPr>
            <w:tcW w:w="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4</w:t>
            </w:r>
          </w:p>
        </w:tc>
        <w:tc>
          <w:tcPr>
            <w:tcW w:w="6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3+2</w:t>
            </w:r>
          </w:p>
        </w:tc>
        <w:tc>
          <w:tcPr>
            <w:tcW w:w="10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15</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2</w:t>
            </w:r>
          </w:p>
        </w:tc>
        <w:tc>
          <w:tcPr>
            <w:tcW w:w="6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17</w:t>
            </w:r>
          </w:p>
        </w:tc>
      </w:tr>
      <w:tr>
        <w:trPr>
          <w:trHeight w:val="567" w:hRule="exact"/>
        </w:trPr>
        <w:tc>
          <w:tcPr>
            <w:tcW w:w="19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Times New Roman"/>
                <w:sz w:val="22"/>
                <w:szCs w:val="22"/>
              </w:rPr>
            </w:pPr>
            <w:r>
              <w:rPr>
                <w:rFonts w:cs="Times New Roman" w:ascii="Arial" w:hAnsi="Arial"/>
                <w:sz w:val="22"/>
                <w:szCs w:val="22"/>
              </w:rPr>
            </w:r>
          </w:p>
        </w:tc>
        <w:tc>
          <w:tcPr>
            <w:tcW w:w="20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sz w:val="22"/>
                <w:szCs w:val="22"/>
              </w:rPr>
            </w:pPr>
            <w:r>
              <w:rPr>
                <w:rFonts w:cs="Times New Roman" w:ascii="Arial" w:hAnsi="Arial"/>
                <w:sz w:val="22"/>
                <w:szCs w:val="22"/>
              </w:rPr>
              <w:t>Anglický jazyk</w:t>
            </w:r>
          </w:p>
        </w:tc>
        <w:tc>
          <w:tcPr>
            <w:tcW w:w="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3</w:t>
            </w:r>
          </w:p>
        </w:tc>
        <w:tc>
          <w:tcPr>
            <w:tcW w:w="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3</w:t>
            </w:r>
          </w:p>
        </w:tc>
        <w:tc>
          <w:tcPr>
            <w:tcW w:w="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3</w:t>
            </w:r>
          </w:p>
        </w:tc>
        <w:tc>
          <w:tcPr>
            <w:tcW w:w="6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3</w:t>
            </w:r>
          </w:p>
        </w:tc>
        <w:tc>
          <w:tcPr>
            <w:tcW w:w="10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12</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0</w:t>
            </w:r>
          </w:p>
        </w:tc>
        <w:tc>
          <w:tcPr>
            <w:tcW w:w="6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12</w:t>
            </w:r>
          </w:p>
        </w:tc>
      </w:tr>
      <w:tr>
        <w:trPr>
          <w:trHeight w:val="567" w:hRule="exact"/>
        </w:trPr>
        <w:tc>
          <w:tcPr>
            <w:tcW w:w="19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Times New Roman"/>
                <w:sz w:val="22"/>
                <w:szCs w:val="22"/>
              </w:rPr>
            </w:pPr>
            <w:r>
              <w:rPr>
                <w:rFonts w:cs="Times New Roman" w:ascii="Arial" w:hAnsi="Arial"/>
                <w:sz w:val="22"/>
                <w:szCs w:val="22"/>
              </w:rPr>
            </w:r>
          </w:p>
        </w:tc>
        <w:tc>
          <w:tcPr>
            <w:tcW w:w="20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sz w:val="22"/>
                <w:szCs w:val="22"/>
              </w:rPr>
            </w:pPr>
            <w:r>
              <w:rPr>
                <w:rFonts w:cs="Times New Roman" w:ascii="Arial" w:hAnsi="Arial"/>
                <w:sz w:val="22"/>
                <w:szCs w:val="22"/>
              </w:rPr>
              <w:t>Německý jazyk</w:t>
            </w:r>
          </w:p>
        </w:tc>
        <w:tc>
          <w:tcPr>
            <w:tcW w:w="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w:t>
            </w:r>
          </w:p>
        </w:tc>
        <w:tc>
          <w:tcPr>
            <w:tcW w:w="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+2</w:t>
            </w:r>
          </w:p>
        </w:tc>
        <w:tc>
          <w:tcPr>
            <w:tcW w:w="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3</w:t>
            </w:r>
          </w:p>
        </w:tc>
        <w:tc>
          <w:tcPr>
            <w:tcW w:w="6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3</w:t>
            </w:r>
          </w:p>
        </w:tc>
        <w:tc>
          <w:tcPr>
            <w:tcW w:w="10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6</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3</w:t>
            </w:r>
          </w:p>
        </w:tc>
        <w:tc>
          <w:tcPr>
            <w:tcW w:w="6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9</w:t>
            </w:r>
          </w:p>
        </w:tc>
      </w:tr>
      <w:tr>
        <w:trPr>
          <w:trHeight w:val="567" w:hRule="exact"/>
        </w:trPr>
        <w:tc>
          <w:tcPr>
            <w:tcW w:w="19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sz w:val="22"/>
                <w:szCs w:val="22"/>
              </w:rPr>
            </w:pPr>
            <w:r>
              <w:rPr>
                <w:rFonts w:cs="Times New Roman" w:ascii="Arial" w:hAnsi="Arial"/>
                <w:sz w:val="22"/>
                <w:szCs w:val="22"/>
              </w:rPr>
              <w:t>Matematika a její aplikace</w:t>
            </w:r>
          </w:p>
        </w:tc>
        <w:tc>
          <w:tcPr>
            <w:tcW w:w="20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sz w:val="22"/>
                <w:szCs w:val="22"/>
              </w:rPr>
            </w:pPr>
            <w:r>
              <w:rPr>
                <w:rFonts w:cs="Times New Roman" w:ascii="Arial" w:hAnsi="Arial"/>
                <w:sz w:val="22"/>
                <w:szCs w:val="22"/>
              </w:rPr>
              <w:t>Matematika</w:t>
            </w:r>
          </w:p>
        </w:tc>
        <w:tc>
          <w:tcPr>
            <w:tcW w:w="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4+1</w:t>
            </w:r>
          </w:p>
        </w:tc>
        <w:tc>
          <w:tcPr>
            <w:tcW w:w="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4+1</w:t>
            </w:r>
          </w:p>
        </w:tc>
        <w:tc>
          <w:tcPr>
            <w:tcW w:w="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3+1</w:t>
            </w:r>
          </w:p>
        </w:tc>
        <w:tc>
          <w:tcPr>
            <w:tcW w:w="6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4</w:t>
            </w:r>
          </w:p>
        </w:tc>
        <w:tc>
          <w:tcPr>
            <w:tcW w:w="10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15</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3</w:t>
            </w:r>
          </w:p>
        </w:tc>
        <w:tc>
          <w:tcPr>
            <w:tcW w:w="6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18</w:t>
            </w:r>
          </w:p>
        </w:tc>
      </w:tr>
      <w:tr>
        <w:trPr>
          <w:trHeight w:val="567" w:hRule="exact"/>
        </w:trPr>
        <w:tc>
          <w:tcPr>
            <w:tcW w:w="19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sz w:val="22"/>
                <w:szCs w:val="22"/>
              </w:rPr>
            </w:pPr>
            <w:r>
              <w:rPr>
                <w:rFonts w:cs="Times New Roman" w:ascii="Arial" w:hAnsi="Arial"/>
                <w:sz w:val="22"/>
                <w:szCs w:val="22"/>
              </w:rPr>
              <w:t>Informatika</w:t>
            </w:r>
          </w:p>
        </w:tc>
        <w:tc>
          <w:tcPr>
            <w:tcW w:w="20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sz w:val="22"/>
                <w:szCs w:val="22"/>
              </w:rPr>
            </w:pPr>
            <w:r>
              <w:rPr>
                <w:rFonts w:cs="Times New Roman" w:ascii="Arial" w:hAnsi="Arial"/>
                <w:sz w:val="22"/>
                <w:szCs w:val="22"/>
              </w:rPr>
              <w:t>Informatika</w:t>
            </w:r>
          </w:p>
        </w:tc>
        <w:tc>
          <w:tcPr>
            <w:tcW w:w="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w:t>
            </w:r>
          </w:p>
        </w:tc>
        <w:tc>
          <w:tcPr>
            <w:tcW w:w="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w:t>
            </w:r>
          </w:p>
        </w:tc>
        <w:tc>
          <w:tcPr>
            <w:tcW w:w="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w:t>
            </w:r>
          </w:p>
        </w:tc>
        <w:tc>
          <w:tcPr>
            <w:tcW w:w="6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w:t>
            </w:r>
          </w:p>
        </w:tc>
        <w:tc>
          <w:tcPr>
            <w:tcW w:w="10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4</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0</w:t>
            </w:r>
          </w:p>
        </w:tc>
        <w:tc>
          <w:tcPr>
            <w:tcW w:w="6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4</w:t>
            </w:r>
          </w:p>
        </w:tc>
      </w:tr>
      <w:tr>
        <w:trPr>
          <w:trHeight w:val="567" w:hRule="exact"/>
        </w:trPr>
        <w:tc>
          <w:tcPr>
            <w:tcW w:w="195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sz w:val="22"/>
                <w:szCs w:val="22"/>
              </w:rPr>
            </w:pPr>
            <w:r>
              <w:rPr>
                <w:rFonts w:cs="Times New Roman" w:ascii="Arial" w:hAnsi="Arial"/>
                <w:sz w:val="22"/>
                <w:szCs w:val="22"/>
              </w:rPr>
              <w:t>Člověk a společnost</w:t>
            </w:r>
          </w:p>
        </w:tc>
        <w:tc>
          <w:tcPr>
            <w:tcW w:w="20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sz w:val="22"/>
                <w:szCs w:val="22"/>
              </w:rPr>
            </w:pPr>
            <w:r>
              <w:rPr>
                <w:rFonts w:cs="Times New Roman" w:ascii="Arial" w:hAnsi="Arial"/>
                <w:sz w:val="22"/>
                <w:szCs w:val="22"/>
              </w:rPr>
              <w:t>Dějepis</w:t>
            </w:r>
          </w:p>
        </w:tc>
        <w:tc>
          <w:tcPr>
            <w:tcW w:w="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2</w:t>
            </w:r>
          </w:p>
        </w:tc>
        <w:tc>
          <w:tcPr>
            <w:tcW w:w="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2</w:t>
            </w:r>
          </w:p>
        </w:tc>
        <w:tc>
          <w:tcPr>
            <w:tcW w:w="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2</w:t>
            </w:r>
          </w:p>
        </w:tc>
        <w:tc>
          <w:tcPr>
            <w:tcW w:w="6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2</w:t>
            </w:r>
          </w:p>
        </w:tc>
        <w:tc>
          <w:tcPr>
            <w:tcW w:w="10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10</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0</w:t>
            </w:r>
          </w:p>
        </w:tc>
        <w:tc>
          <w:tcPr>
            <w:tcW w:w="6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8</w:t>
            </w:r>
          </w:p>
        </w:tc>
      </w:tr>
      <w:tr>
        <w:trPr>
          <w:trHeight w:val="567" w:hRule="exact"/>
        </w:trPr>
        <w:tc>
          <w:tcPr>
            <w:tcW w:w="19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Times New Roman"/>
                <w:sz w:val="22"/>
                <w:szCs w:val="22"/>
              </w:rPr>
            </w:pPr>
            <w:r>
              <w:rPr>
                <w:rFonts w:cs="Times New Roman" w:ascii="Arial" w:hAnsi="Arial"/>
                <w:sz w:val="22"/>
                <w:szCs w:val="22"/>
              </w:rPr>
            </w:r>
          </w:p>
        </w:tc>
        <w:tc>
          <w:tcPr>
            <w:tcW w:w="20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sz w:val="22"/>
                <w:szCs w:val="22"/>
              </w:rPr>
            </w:pPr>
            <w:r>
              <w:rPr>
                <w:rFonts w:cs="Times New Roman" w:ascii="Arial" w:hAnsi="Arial"/>
                <w:sz w:val="22"/>
                <w:szCs w:val="22"/>
              </w:rPr>
              <w:t>Občanská výchova</w:t>
            </w:r>
          </w:p>
        </w:tc>
        <w:tc>
          <w:tcPr>
            <w:tcW w:w="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w:t>
            </w:r>
          </w:p>
        </w:tc>
        <w:tc>
          <w:tcPr>
            <w:tcW w:w="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w:t>
            </w:r>
          </w:p>
        </w:tc>
        <w:tc>
          <w:tcPr>
            <w:tcW w:w="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0</w:t>
            </w:r>
          </w:p>
        </w:tc>
        <w:tc>
          <w:tcPr>
            <w:tcW w:w="6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0</w:t>
            </w:r>
          </w:p>
        </w:tc>
        <w:tc>
          <w:tcPr>
            <w:tcW w:w="10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Times New Roman"/>
                <w:sz w:val="22"/>
                <w:szCs w:val="22"/>
              </w:rPr>
            </w:pPr>
            <w:r>
              <w:rPr>
                <w:rFonts w:cs="Times New Roman" w:ascii="Arial" w:hAnsi="Arial"/>
                <w:sz w:val="22"/>
                <w:szCs w:val="22"/>
              </w:rPr>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0</w:t>
            </w:r>
          </w:p>
        </w:tc>
        <w:tc>
          <w:tcPr>
            <w:tcW w:w="6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2</w:t>
            </w:r>
          </w:p>
        </w:tc>
      </w:tr>
      <w:tr>
        <w:trPr>
          <w:trHeight w:val="567" w:hRule="exact"/>
        </w:trPr>
        <w:tc>
          <w:tcPr>
            <w:tcW w:w="195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sz w:val="22"/>
                <w:szCs w:val="22"/>
              </w:rPr>
            </w:pPr>
            <w:r>
              <w:rPr>
                <w:rFonts w:cs="Times New Roman" w:ascii="Arial" w:hAnsi="Arial"/>
                <w:sz w:val="22"/>
                <w:szCs w:val="22"/>
              </w:rPr>
              <w:t>Člověk a příroda</w:t>
            </w:r>
          </w:p>
        </w:tc>
        <w:tc>
          <w:tcPr>
            <w:tcW w:w="20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sz w:val="22"/>
                <w:szCs w:val="22"/>
              </w:rPr>
            </w:pPr>
            <w:r>
              <w:rPr>
                <w:rFonts w:cs="Times New Roman" w:ascii="Arial" w:hAnsi="Arial"/>
                <w:sz w:val="22"/>
                <w:szCs w:val="22"/>
              </w:rPr>
              <w:t>Fyzika</w:t>
            </w:r>
          </w:p>
        </w:tc>
        <w:tc>
          <w:tcPr>
            <w:tcW w:w="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w:t>
            </w:r>
          </w:p>
        </w:tc>
        <w:tc>
          <w:tcPr>
            <w:tcW w:w="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1+1</w:t>
            </w:r>
          </w:p>
        </w:tc>
        <w:tc>
          <w:tcPr>
            <w:tcW w:w="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1+1</w:t>
            </w:r>
          </w:p>
        </w:tc>
        <w:tc>
          <w:tcPr>
            <w:tcW w:w="6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1+1</w:t>
            </w:r>
          </w:p>
        </w:tc>
        <w:tc>
          <w:tcPr>
            <w:tcW w:w="10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20</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3</w:t>
            </w:r>
          </w:p>
        </w:tc>
        <w:tc>
          <w:tcPr>
            <w:tcW w:w="6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7</w:t>
            </w:r>
          </w:p>
        </w:tc>
      </w:tr>
      <w:tr>
        <w:trPr>
          <w:trHeight w:val="567" w:hRule="exact"/>
        </w:trPr>
        <w:tc>
          <w:tcPr>
            <w:tcW w:w="19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Times New Roman"/>
                <w:sz w:val="22"/>
                <w:szCs w:val="22"/>
              </w:rPr>
            </w:pPr>
            <w:r>
              <w:rPr>
                <w:rFonts w:cs="Times New Roman" w:ascii="Arial" w:hAnsi="Arial"/>
                <w:sz w:val="22"/>
                <w:szCs w:val="22"/>
              </w:rPr>
            </w:r>
          </w:p>
        </w:tc>
        <w:tc>
          <w:tcPr>
            <w:tcW w:w="20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sz w:val="22"/>
                <w:szCs w:val="22"/>
              </w:rPr>
            </w:pPr>
            <w:r>
              <w:rPr>
                <w:rFonts w:cs="Times New Roman" w:ascii="Arial" w:hAnsi="Arial"/>
                <w:sz w:val="22"/>
                <w:szCs w:val="22"/>
              </w:rPr>
              <w:t>Chemie</w:t>
            </w:r>
          </w:p>
        </w:tc>
        <w:tc>
          <w:tcPr>
            <w:tcW w:w="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w:t>
            </w:r>
          </w:p>
        </w:tc>
        <w:tc>
          <w:tcPr>
            <w:tcW w:w="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w:t>
            </w:r>
          </w:p>
        </w:tc>
        <w:tc>
          <w:tcPr>
            <w:tcW w:w="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2</w:t>
            </w:r>
          </w:p>
        </w:tc>
        <w:tc>
          <w:tcPr>
            <w:tcW w:w="6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w:t>
            </w:r>
          </w:p>
        </w:tc>
        <w:tc>
          <w:tcPr>
            <w:tcW w:w="10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Times New Roman"/>
                <w:sz w:val="22"/>
                <w:szCs w:val="22"/>
              </w:rPr>
            </w:pPr>
            <w:r>
              <w:rPr>
                <w:rFonts w:cs="Times New Roman" w:ascii="Arial" w:hAnsi="Arial"/>
                <w:sz w:val="22"/>
                <w:szCs w:val="22"/>
              </w:rPr>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0</w:t>
            </w:r>
          </w:p>
        </w:tc>
        <w:tc>
          <w:tcPr>
            <w:tcW w:w="6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3</w:t>
            </w:r>
          </w:p>
        </w:tc>
      </w:tr>
      <w:tr>
        <w:trPr>
          <w:trHeight w:val="567" w:hRule="exact"/>
        </w:trPr>
        <w:tc>
          <w:tcPr>
            <w:tcW w:w="19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Times New Roman"/>
                <w:sz w:val="22"/>
                <w:szCs w:val="22"/>
              </w:rPr>
            </w:pPr>
            <w:r>
              <w:rPr>
                <w:rFonts w:cs="Times New Roman" w:ascii="Arial" w:hAnsi="Arial"/>
                <w:sz w:val="22"/>
                <w:szCs w:val="22"/>
              </w:rPr>
            </w:r>
          </w:p>
        </w:tc>
        <w:tc>
          <w:tcPr>
            <w:tcW w:w="20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sz w:val="22"/>
                <w:szCs w:val="22"/>
              </w:rPr>
            </w:pPr>
            <w:r>
              <w:rPr>
                <w:rFonts w:cs="Times New Roman" w:ascii="Arial" w:hAnsi="Arial"/>
                <w:sz w:val="22"/>
                <w:szCs w:val="22"/>
              </w:rPr>
              <w:t>Přírodopis</w:t>
            </w:r>
          </w:p>
        </w:tc>
        <w:tc>
          <w:tcPr>
            <w:tcW w:w="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2</w:t>
            </w:r>
          </w:p>
        </w:tc>
        <w:tc>
          <w:tcPr>
            <w:tcW w:w="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2</w:t>
            </w:r>
          </w:p>
        </w:tc>
        <w:tc>
          <w:tcPr>
            <w:tcW w:w="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2</w:t>
            </w:r>
          </w:p>
        </w:tc>
        <w:tc>
          <w:tcPr>
            <w:tcW w:w="6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1+1</w:t>
            </w:r>
          </w:p>
        </w:tc>
        <w:tc>
          <w:tcPr>
            <w:tcW w:w="10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Times New Roman"/>
                <w:sz w:val="22"/>
                <w:szCs w:val="22"/>
              </w:rPr>
            </w:pPr>
            <w:r>
              <w:rPr>
                <w:rFonts w:cs="Times New Roman" w:ascii="Arial" w:hAnsi="Arial"/>
                <w:sz w:val="22"/>
                <w:szCs w:val="22"/>
              </w:rPr>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w:t>
            </w:r>
          </w:p>
        </w:tc>
        <w:tc>
          <w:tcPr>
            <w:tcW w:w="6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8</w:t>
            </w:r>
          </w:p>
        </w:tc>
      </w:tr>
      <w:tr>
        <w:trPr>
          <w:trHeight w:val="567" w:hRule="exact"/>
        </w:trPr>
        <w:tc>
          <w:tcPr>
            <w:tcW w:w="19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Times New Roman"/>
                <w:sz w:val="22"/>
                <w:szCs w:val="22"/>
              </w:rPr>
            </w:pPr>
            <w:r>
              <w:rPr>
                <w:rFonts w:cs="Times New Roman" w:ascii="Arial" w:hAnsi="Arial"/>
                <w:sz w:val="22"/>
                <w:szCs w:val="22"/>
              </w:rPr>
            </w:r>
          </w:p>
        </w:tc>
        <w:tc>
          <w:tcPr>
            <w:tcW w:w="20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sz w:val="22"/>
                <w:szCs w:val="22"/>
              </w:rPr>
            </w:pPr>
            <w:r>
              <w:rPr>
                <w:rFonts w:cs="Times New Roman" w:ascii="Arial" w:hAnsi="Arial"/>
                <w:sz w:val="22"/>
                <w:szCs w:val="22"/>
              </w:rPr>
              <w:t>Zeměpis</w:t>
            </w:r>
          </w:p>
        </w:tc>
        <w:tc>
          <w:tcPr>
            <w:tcW w:w="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1+1</w:t>
            </w:r>
          </w:p>
        </w:tc>
        <w:tc>
          <w:tcPr>
            <w:tcW w:w="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2</w:t>
            </w:r>
          </w:p>
        </w:tc>
        <w:tc>
          <w:tcPr>
            <w:tcW w:w="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2</w:t>
            </w:r>
          </w:p>
        </w:tc>
        <w:tc>
          <w:tcPr>
            <w:tcW w:w="6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1+1</w:t>
            </w:r>
          </w:p>
        </w:tc>
        <w:tc>
          <w:tcPr>
            <w:tcW w:w="10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Times New Roman"/>
                <w:sz w:val="22"/>
                <w:szCs w:val="22"/>
              </w:rPr>
            </w:pPr>
            <w:r>
              <w:rPr>
                <w:rFonts w:cs="Times New Roman" w:ascii="Arial" w:hAnsi="Arial"/>
                <w:sz w:val="22"/>
                <w:szCs w:val="22"/>
              </w:rPr>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2</w:t>
            </w:r>
          </w:p>
        </w:tc>
        <w:tc>
          <w:tcPr>
            <w:tcW w:w="6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8</w:t>
            </w:r>
          </w:p>
        </w:tc>
      </w:tr>
      <w:tr>
        <w:trPr>
          <w:trHeight w:val="567" w:hRule="exact"/>
        </w:trPr>
        <w:tc>
          <w:tcPr>
            <w:tcW w:w="195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sz w:val="22"/>
                <w:szCs w:val="22"/>
              </w:rPr>
            </w:pPr>
            <w:r>
              <w:rPr>
                <w:rFonts w:cs="Times New Roman" w:ascii="Arial" w:hAnsi="Arial"/>
                <w:sz w:val="22"/>
                <w:szCs w:val="22"/>
              </w:rPr>
              <w:t>Umění a kultura</w:t>
            </w:r>
          </w:p>
        </w:tc>
        <w:tc>
          <w:tcPr>
            <w:tcW w:w="20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sz w:val="22"/>
                <w:szCs w:val="22"/>
              </w:rPr>
            </w:pPr>
            <w:r>
              <w:rPr>
                <w:rFonts w:cs="Times New Roman" w:ascii="Arial" w:hAnsi="Arial"/>
                <w:sz w:val="22"/>
                <w:szCs w:val="22"/>
              </w:rPr>
              <w:t>Hudební výchova</w:t>
            </w:r>
          </w:p>
        </w:tc>
        <w:tc>
          <w:tcPr>
            <w:tcW w:w="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w:t>
            </w:r>
          </w:p>
        </w:tc>
        <w:tc>
          <w:tcPr>
            <w:tcW w:w="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w:t>
            </w:r>
          </w:p>
        </w:tc>
        <w:tc>
          <w:tcPr>
            <w:tcW w:w="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w:t>
            </w:r>
          </w:p>
        </w:tc>
        <w:tc>
          <w:tcPr>
            <w:tcW w:w="6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w:t>
            </w:r>
          </w:p>
        </w:tc>
        <w:tc>
          <w:tcPr>
            <w:tcW w:w="10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9</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w:t>
            </w:r>
          </w:p>
        </w:tc>
        <w:tc>
          <w:tcPr>
            <w:tcW w:w="6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4</w:t>
            </w:r>
          </w:p>
        </w:tc>
      </w:tr>
      <w:tr>
        <w:trPr>
          <w:trHeight w:val="567" w:hRule="exact"/>
        </w:trPr>
        <w:tc>
          <w:tcPr>
            <w:tcW w:w="19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Times New Roman"/>
                <w:sz w:val="22"/>
                <w:szCs w:val="22"/>
              </w:rPr>
            </w:pPr>
            <w:r>
              <w:rPr>
                <w:rFonts w:cs="Times New Roman" w:ascii="Arial" w:hAnsi="Arial"/>
                <w:sz w:val="22"/>
                <w:szCs w:val="22"/>
              </w:rPr>
            </w:r>
          </w:p>
        </w:tc>
        <w:tc>
          <w:tcPr>
            <w:tcW w:w="20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sz w:val="22"/>
                <w:szCs w:val="22"/>
              </w:rPr>
            </w:pPr>
            <w:r>
              <w:rPr>
                <w:rFonts w:cs="Times New Roman" w:ascii="Arial" w:hAnsi="Arial"/>
                <w:sz w:val="22"/>
                <w:szCs w:val="22"/>
              </w:rPr>
              <w:t>Výtvarná výchova</w:t>
            </w:r>
          </w:p>
        </w:tc>
        <w:tc>
          <w:tcPr>
            <w:tcW w:w="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1+1</w:t>
            </w:r>
          </w:p>
        </w:tc>
        <w:tc>
          <w:tcPr>
            <w:tcW w:w="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1+1</w:t>
            </w:r>
          </w:p>
        </w:tc>
        <w:tc>
          <w:tcPr>
            <w:tcW w:w="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2</w:t>
            </w:r>
          </w:p>
        </w:tc>
        <w:tc>
          <w:tcPr>
            <w:tcW w:w="6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2</w:t>
            </w:r>
          </w:p>
        </w:tc>
        <w:tc>
          <w:tcPr>
            <w:tcW w:w="10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Times New Roman"/>
                <w:sz w:val="22"/>
                <w:szCs w:val="22"/>
              </w:rPr>
            </w:pPr>
            <w:r>
              <w:rPr>
                <w:rFonts w:cs="Times New Roman" w:ascii="Arial" w:hAnsi="Arial"/>
                <w:sz w:val="22"/>
                <w:szCs w:val="22"/>
              </w:rPr>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2</w:t>
            </w:r>
          </w:p>
        </w:tc>
        <w:tc>
          <w:tcPr>
            <w:tcW w:w="6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8</w:t>
            </w:r>
          </w:p>
        </w:tc>
      </w:tr>
      <w:tr>
        <w:trPr>
          <w:trHeight w:val="567" w:hRule="exact"/>
        </w:trPr>
        <w:tc>
          <w:tcPr>
            <w:tcW w:w="195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sz w:val="22"/>
                <w:szCs w:val="22"/>
              </w:rPr>
            </w:pPr>
            <w:r>
              <w:rPr>
                <w:rFonts w:cs="Times New Roman" w:ascii="Arial" w:hAnsi="Arial"/>
                <w:sz w:val="22"/>
                <w:szCs w:val="22"/>
              </w:rPr>
              <w:t>Člověk a zdraví</w:t>
            </w:r>
          </w:p>
        </w:tc>
        <w:tc>
          <w:tcPr>
            <w:tcW w:w="20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sz w:val="22"/>
                <w:szCs w:val="22"/>
              </w:rPr>
            </w:pPr>
            <w:r>
              <w:rPr>
                <w:rFonts w:cs="Times New Roman" w:ascii="Arial" w:hAnsi="Arial"/>
                <w:sz w:val="22"/>
                <w:szCs w:val="22"/>
              </w:rPr>
              <w:t>Výchova ke zdraví</w:t>
            </w:r>
          </w:p>
        </w:tc>
        <w:tc>
          <w:tcPr>
            <w:tcW w:w="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0</w:t>
            </w:r>
          </w:p>
        </w:tc>
        <w:tc>
          <w:tcPr>
            <w:tcW w:w="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0</w:t>
            </w:r>
          </w:p>
        </w:tc>
        <w:tc>
          <w:tcPr>
            <w:tcW w:w="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w:t>
            </w:r>
          </w:p>
        </w:tc>
        <w:tc>
          <w:tcPr>
            <w:tcW w:w="6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w:t>
            </w:r>
          </w:p>
        </w:tc>
        <w:tc>
          <w:tcPr>
            <w:tcW w:w="10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10</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0</w:t>
            </w:r>
          </w:p>
        </w:tc>
        <w:tc>
          <w:tcPr>
            <w:tcW w:w="6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2</w:t>
            </w:r>
          </w:p>
        </w:tc>
      </w:tr>
      <w:tr>
        <w:trPr>
          <w:trHeight w:val="567" w:hRule="exact"/>
        </w:trPr>
        <w:tc>
          <w:tcPr>
            <w:tcW w:w="19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Times New Roman"/>
                <w:sz w:val="22"/>
                <w:szCs w:val="22"/>
              </w:rPr>
            </w:pPr>
            <w:r>
              <w:rPr>
                <w:rFonts w:cs="Times New Roman" w:ascii="Arial" w:hAnsi="Arial"/>
                <w:sz w:val="22"/>
                <w:szCs w:val="22"/>
              </w:rPr>
            </w:r>
          </w:p>
        </w:tc>
        <w:tc>
          <w:tcPr>
            <w:tcW w:w="20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sz w:val="22"/>
                <w:szCs w:val="22"/>
              </w:rPr>
            </w:pPr>
            <w:r>
              <w:rPr>
                <w:rFonts w:cs="Times New Roman" w:ascii="Arial" w:hAnsi="Arial"/>
                <w:sz w:val="22"/>
                <w:szCs w:val="22"/>
              </w:rPr>
              <w:t>Tělesná výchova</w:t>
            </w:r>
          </w:p>
        </w:tc>
        <w:tc>
          <w:tcPr>
            <w:tcW w:w="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2</w:t>
            </w:r>
          </w:p>
        </w:tc>
        <w:tc>
          <w:tcPr>
            <w:tcW w:w="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2</w:t>
            </w:r>
          </w:p>
        </w:tc>
        <w:tc>
          <w:tcPr>
            <w:tcW w:w="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2</w:t>
            </w:r>
          </w:p>
        </w:tc>
        <w:tc>
          <w:tcPr>
            <w:tcW w:w="6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2</w:t>
            </w:r>
          </w:p>
        </w:tc>
        <w:tc>
          <w:tcPr>
            <w:tcW w:w="10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Times New Roman"/>
                <w:sz w:val="22"/>
                <w:szCs w:val="22"/>
              </w:rPr>
            </w:pPr>
            <w:r>
              <w:rPr>
                <w:rFonts w:cs="Times New Roman" w:ascii="Arial" w:hAnsi="Arial"/>
                <w:sz w:val="22"/>
                <w:szCs w:val="22"/>
              </w:rPr>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0</w:t>
            </w:r>
          </w:p>
        </w:tc>
        <w:tc>
          <w:tcPr>
            <w:tcW w:w="6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8</w:t>
            </w:r>
          </w:p>
        </w:tc>
      </w:tr>
      <w:tr>
        <w:trPr>
          <w:trHeight w:val="567" w:hRule="exact"/>
        </w:trPr>
        <w:tc>
          <w:tcPr>
            <w:tcW w:w="19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sz w:val="22"/>
                <w:szCs w:val="22"/>
              </w:rPr>
            </w:pPr>
            <w:r>
              <w:rPr>
                <w:rFonts w:cs="Times New Roman" w:ascii="Arial" w:hAnsi="Arial"/>
                <w:sz w:val="22"/>
                <w:szCs w:val="22"/>
              </w:rPr>
              <w:t>Člověk a svět práce</w:t>
            </w:r>
          </w:p>
        </w:tc>
        <w:tc>
          <w:tcPr>
            <w:tcW w:w="20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sz w:val="22"/>
                <w:szCs w:val="22"/>
              </w:rPr>
            </w:pPr>
            <w:r>
              <w:rPr>
                <w:rFonts w:cs="Times New Roman" w:ascii="Arial" w:hAnsi="Arial"/>
                <w:sz w:val="22"/>
                <w:szCs w:val="22"/>
              </w:rPr>
              <w:t>Pracovní činnosti</w:t>
            </w:r>
          </w:p>
        </w:tc>
        <w:tc>
          <w:tcPr>
            <w:tcW w:w="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w:t>
            </w:r>
          </w:p>
        </w:tc>
        <w:tc>
          <w:tcPr>
            <w:tcW w:w="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w:t>
            </w:r>
          </w:p>
        </w:tc>
        <w:tc>
          <w:tcPr>
            <w:tcW w:w="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w:t>
            </w:r>
          </w:p>
        </w:tc>
        <w:tc>
          <w:tcPr>
            <w:tcW w:w="6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w:t>
            </w:r>
          </w:p>
        </w:tc>
        <w:tc>
          <w:tcPr>
            <w:tcW w:w="10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3</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1</w:t>
            </w:r>
          </w:p>
        </w:tc>
        <w:tc>
          <w:tcPr>
            <w:tcW w:w="6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2"/>
                <w:szCs w:val="22"/>
              </w:rPr>
            </w:pPr>
            <w:r>
              <w:rPr>
                <w:rFonts w:cs="Times New Roman" w:ascii="Arial" w:hAnsi="Arial"/>
                <w:sz w:val="22"/>
                <w:szCs w:val="22"/>
              </w:rPr>
              <w:t>4</w:t>
            </w:r>
          </w:p>
        </w:tc>
      </w:tr>
      <w:tr>
        <w:trPr>
          <w:trHeight w:val="567" w:hRule="exact"/>
        </w:trPr>
        <w:tc>
          <w:tcPr>
            <w:tcW w:w="4052" w:type="dxa"/>
            <w:gridSpan w:val="2"/>
            <w:tcBorders>
              <w:top w:val="single" w:sz="4" w:space="0" w:color="000000"/>
              <w:left w:val="single" w:sz="4" w:space="0" w:color="000000"/>
              <w:bottom w:val="single" w:sz="4" w:space="0" w:color="000000"/>
              <w:right w:val="single" w:sz="4" w:space="0" w:color="000000"/>
            </w:tcBorders>
            <w:shd w:fill="DDDDDD" w:val="clear"/>
            <w:vAlign w:val="center"/>
          </w:tcPr>
          <w:p>
            <w:pPr>
              <w:pStyle w:val="Normal"/>
              <w:widowControl w:val="false"/>
              <w:jc w:val="center"/>
              <w:rPr>
                <w:rFonts w:ascii="Arial" w:hAnsi="Arial"/>
                <w:sz w:val="22"/>
                <w:szCs w:val="22"/>
              </w:rPr>
            </w:pPr>
            <w:r>
              <w:rPr>
                <w:rFonts w:cs="Times New Roman" w:ascii="Arial" w:hAnsi="Arial"/>
                <w:sz w:val="22"/>
                <w:szCs w:val="22"/>
              </w:rPr>
              <w:t>Časová dotace</w:t>
            </w:r>
          </w:p>
        </w:tc>
        <w:tc>
          <w:tcPr>
            <w:tcW w:w="650"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
              <w:widowControl w:val="false"/>
              <w:jc w:val="center"/>
              <w:rPr>
                <w:rFonts w:ascii="Arial" w:hAnsi="Arial"/>
                <w:sz w:val="22"/>
                <w:szCs w:val="22"/>
              </w:rPr>
            </w:pPr>
            <w:r>
              <w:rPr>
                <w:rFonts w:cs="Times New Roman" w:ascii="Arial" w:hAnsi="Arial"/>
                <w:sz w:val="22"/>
                <w:szCs w:val="22"/>
              </w:rPr>
              <w:t>28</w:t>
            </w:r>
          </w:p>
        </w:tc>
        <w:tc>
          <w:tcPr>
            <w:tcW w:w="650"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
              <w:widowControl w:val="false"/>
              <w:jc w:val="center"/>
              <w:rPr>
                <w:rFonts w:ascii="Arial" w:hAnsi="Arial"/>
                <w:sz w:val="22"/>
                <w:szCs w:val="22"/>
              </w:rPr>
            </w:pPr>
            <w:r>
              <w:rPr>
                <w:rFonts w:cs="Times New Roman" w:ascii="Arial" w:hAnsi="Arial"/>
                <w:sz w:val="22"/>
                <w:szCs w:val="22"/>
              </w:rPr>
              <w:t>30</w:t>
            </w:r>
          </w:p>
        </w:tc>
        <w:tc>
          <w:tcPr>
            <w:tcW w:w="651"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
              <w:widowControl w:val="false"/>
              <w:jc w:val="center"/>
              <w:rPr>
                <w:rFonts w:ascii="Arial" w:hAnsi="Arial"/>
                <w:sz w:val="22"/>
                <w:szCs w:val="22"/>
              </w:rPr>
            </w:pPr>
            <w:r>
              <w:rPr>
                <w:rFonts w:cs="Times New Roman" w:ascii="Arial" w:hAnsi="Arial"/>
                <w:sz w:val="22"/>
                <w:szCs w:val="22"/>
              </w:rPr>
              <w:t>32</w:t>
            </w:r>
          </w:p>
        </w:tc>
        <w:tc>
          <w:tcPr>
            <w:tcW w:w="652"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
              <w:widowControl w:val="false"/>
              <w:jc w:val="center"/>
              <w:rPr>
                <w:rFonts w:ascii="Arial" w:hAnsi="Arial"/>
                <w:sz w:val="22"/>
                <w:szCs w:val="22"/>
              </w:rPr>
            </w:pPr>
            <w:r>
              <w:rPr>
                <w:rFonts w:cs="Times New Roman" w:ascii="Arial" w:hAnsi="Arial"/>
                <w:sz w:val="22"/>
                <w:szCs w:val="22"/>
              </w:rPr>
              <w:t>32</w:t>
            </w:r>
            <w:bookmarkStart w:id="0" w:name="_GoBack1"/>
            <w:bookmarkEnd w:id="0"/>
          </w:p>
        </w:tc>
        <w:tc>
          <w:tcPr>
            <w:tcW w:w="1010"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
              <w:widowControl w:val="false"/>
              <w:jc w:val="center"/>
              <w:rPr>
                <w:rFonts w:ascii="Arial" w:hAnsi="Arial"/>
                <w:sz w:val="22"/>
                <w:szCs w:val="22"/>
              </w:rPr>
            </w:pPr>
            <w:r>
              <w:rPr>
                <w:rFonts w:cs="Times New Roman" w:ascii="Arial" w:hAnsi="Arial"/>
                <w:sz w:val="22"/>
                <w:szCs w:val="22"/>
              </w:rPr>
              <w:t>104</w:t>
            </w:r>
          </w:p>
        </w:tc>
        <w:tc>
          <w:tcPr>
            <w:tcW w:w="724"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
              <w:widowControl w:val="false"/>
              <w:jc w:val="center"/>
              <w:rPr>
                <w:rFonts w:ascii="Arial" w:hAnsi="Arial"/>
                <w:sz w:val="22"/>
                <w:szCs w:val="22"/>
              </w:rPr>
            </w:pPr>
            <w:r>
              <w:rPr>
                <w:rFonts w:cs="Times New Roman" w:ascii="Arial" w:hAnsi="Arial"/>
                <w:sz w:val="22"/>
                <w:szCs w:val="22"/>
              </w:rPr>
              <w:t>18</w:t>
            </w:r>
          </w:p>
        </w:tc>
        <w:tc>
          <w:tcPr>
            <w:tcW w:w="649"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
              <w:widowControl w:val="false"/>
              <w:jc w:val="center"/>
              <w:rPr>
                <w:rFonts w:ascii="Arial" w:hAnsi="Arial"/>
                <w:sz w:val="22"/>
                <w:szCs w:val="22"/>
              </w:rPr>
            </w:pPr>
            <w:r>
              <w:rPr>
                <w:rFonts w:cs="Times New Roman" w:ascii="Arial" w:hAnsi="Arial"/>
                <w:b/>
                <w:bCs/>
                <w:sz w:val="22"/>
                <w:szCs w:val="22"/>
              </w:rPr>
              <w:t>122</w:t>
            </w:r>
          </w:p>
        </w:tc>
      </w:tr>
    </w:tbl>
    <w:p>
      <w:pPr>
        <w:pStyle w:val="Normal"/>
        <w:numPr>
          <w:ilvl w:val="0"/>
          <w:numId w:val="0"/>
        </w:numPr>
        <w:ind w:left="0" w:firstLine="850"/>
        <w:rPr/>
      </w:pPr>
      <w:r>
        <w:rPr/>
      </w:r>
    </w:p>
    <w:p>
      <w:pPr>
        <w:pStyle w:val="Normal"/>
        <w:numPr>
          <w:ilvl w:val="0"/>
          <w:numId w:val="0"/>
        </w:numPr>
        <w:ind w:left="0" w:firstLine="850"/>
        <w:rPr/>
      </w:pPr>
      <w:r>
        <w:rPr/>
      </w:r>
    </w:p>
    <w:p>
      <w:pPr>
        <w:pStyle w:val="Normal"/>
        <w:numPr>
          <w:ilvl w:val="0"/>
          <w:numId w:val="0"/>
        </w:numPr>
        <w:ind w:left="0" w:firstLine="850"/>
        <w:rPr/>
      </w:pPr>
      <w:r>
        <w:rPr/>
      </w:r>
    </w:p>
    <w:p>
      <w:pPr>
        <w:pStyle w:val="Normal"/>
        <w:numPr>
          <w:ilvl w:val="0"/>
          <w:numId w:val="0"/>
        </w:numPr>
        <w:ind w:left="0" w:firstLine="850"/>
        <w:rPr/>
      </w:pPr>
      <w:r>
        <w:rPr/>
      </w:r>
    </w:p>
    <w:p>
      <w:pPr>
        <w:pStyle w:val="Normal"/>
        <w:numPr>
          <w:ilvl w:val="0"/>
          <w:numId w:val="0"/>
        </w:numPr>
        <w:ind w:left="0" w:firstLine="850"/>
        <w:rPr/>
      </w:pPr>
      <w:r>
        <w:rPr/>
      </w:r>
    </w:p>
    <w:p>
      <w:pPr>
        <w:pStyle w:val="Normal"/>
        <w:numPr>
          <w:ilvl w:val="0"/>
          <w:numId w:val="0"/>
        </w:numPr>
        <w:ind w:left="0" w:firstLine="850"/>
        <w:rPr/>
      </w:pPr>
      <w:r>
        <w:rPr/>
      </w:r>
    </w:p>
    <w:p>
      <w:pPr>
        <w:pStyle w:val="Normal"/>
        <w:numPr>
          <w:ilvl w:val="0"/>
          <w:numId w:val="0"/>
        </w:numPr>
        <w:ind w:left="0" w:firstLine="850"/>
        <w:jc w:val="left"/>
        <w:rPr/>
      </w:pPr>
      <w:r>
        <w:rPr/>
        <w:t xml:space="preserve">                                                 </w:t>
      </w:r>
      <w:r>
        <w:br w:type="page"/>
      </w:r>
    </w:p>
    <w:p>
      <w:pPr>
        <w:pStyle w:val="Nadpis2"/>
        <w:numPr>
          <w:ilvl w:val="1"/>
          <w:numId w:val="2"/>
        </w:numPr>
        <w:ind w:left="0" w:firstLine="850"/>
        <w:rPr/>
      </w:pPr>
      <w:r>
        <w:rPr/>
        <w:t>2.3 Zájmové útvary</w:t>
      </w:r>
    </w:p>
    <w:p>
      <w:pPr>
        <w:pStyle w:val="Tlotextu"/>
        <w:spacing w:lineRule="auto" w:line="360" w:before="0" w:after="0"/>
        <w:ind w:firstLine="850"/>
        <w:jc w:val="both"/>
        <w:rPr>
          <w:rFonts w:ascii="Arial" w:hAnsi="Arial"/>
        </w:rPr>
      </w:pPr>
      <w:r>
        <w:rPr>
          <w:rFonts w:ascii="Arial" w:hAnsi="Arial"/>
        </w:rPr>
        <w:t xml:space="preserve">I ve školním roce 2024 / 2025 pedagogové školy nabízeli žákům četné volnočasové aktivity. Vzhledem k odpolednímu vyučovaní a jiným aktivitám žáků zůstaly mnohé kroužky nevyužity. Mimo pravidelné kroužky probíhaly jednotlivé drobné i dlouhodobější aktivity organizované pedagogy školy. Zabezpečování volného času dětí je mj. podporováno zapsaným spolkem Pepikáček. Taneční kroužky vede lektorka ZUŠ Tanvald. </w:t>
      </w:r>
    </w:p>
    <w:p>
      <w:pPr>
        <w:pStyle w:val="Tlotextu"/>
        <w:spacing w:lineRule="auto" w:line="360"/>
        <w:ind w:firstLine="850"/>
        <w:jc w:val="both"/>
        <w:rPr/>
      </w:pPr>
      <w:r>
        <w:rPr>
          <w:rFonts w:ascii="Arial" w:hAnsi="Arial"/>
        </w:rPr>
        <w:t xml:space="preserve">Velice využívaná je též nabídka doučování, které žákům poskytují po domluvě všichni pedagogové školy. </w:t>
      </w:r>
      <w:r>
        <w:rPr>
          <w:rFonts w:eastAsia="Times New Roman" w:cs="Times New Roman" w:ascii="Arial" w:hAnsi="Arial"/>
          <w:kern w:val="2"/>
          <w:sz w:val="24"/>
          <w:szCs w:val="24"/>
          <w:lang w:eastAsia="ar-SA" w:bidi="hi-IN"/>
        </w:rPr>
        <w:t>Žákům z Ukrajiny po domluvě s rodiči poskytovala možnost doučování po vyučování ukrajinská asistentka, na jejíž činnost jsme získali díky velkému počtu ukrajinských žáků na naší škole dotaci od MŠMT, rovněž jsme jim poskytovali jazykovou přípravu pro ulehčení školního startu v cizojazyčném prostředí.</w:t>
      </w:r>
    </w:p>
    <w:p>
      <w:pPr>
        <w:pStyle w:val="Tlotextu"/>
        <w:spacing w:lineRule="auto" w:line="360"/>
        <w:ind w:firstLine="850"/>
        <w:jc w:val="both"/>
        <w:rPr/>
      </w:pPr>
      <w:r>
        <w:rPr>
          <w:rFonts w:eastAsia="Times New Roman" w:cs="Times New Roman" w:ascii="Arial" w:hAnsi="Arial"/>
          <w:kern w:val="2"/>
          <w:sz w:val="24"/>
          <w:szCs w:val="24"/>
          <w:lang w:eastAsia="ar-SA" w:bidi="hi-IN"/>
        </w:rPr>
        <w:t>Četné aktivity probíhaly rovněž díky tomu, že škola získala podporu  z Operačního programu Jan Ámos Komenský.</w:t>
      </w:r>
    </w:p>
    <w:tbl>
      <w:tblPr>
        <w:tblW w:w="9645" w:type="dxa"/>
        <w:jc w:val="left"/>
        <w:tblInd w:w="53" w:type="dxa"/>
        <w:tblLayout w:type="fixed"/>
        <w:tblCellMar>
          <w:top w:w="55" w:type="dxa"/>
          <w:left w:w="48" w:type="dxa"/>
          <w:bottom w:w="55" w:type="dxa"/>
          <w:right w:w="55" w:type="dxa"/>
        </w:tblCellMar>
        <w:tblLook w:firstRow="1" w:noVBand="1" w:lastRow="0" w:firstColumn="1" w:lastColumn="0" w:noHBand="0" w:val="04a0"/>
      </w:tblPr>
      <w:tblGrid>
        <w:gridCol w:w="4863"/>
        <w:gridCol w:w="1548"/>
        <w:gridCol w:w="3234"/>
      </w:tblGrid>
      <w:tr>
        <w:trPr/>
        <w:tc>
          <w:tcPr>
            <w:tcW w:w="4863" w:type="dxa"/>
            <w:tcBorders>
              <w:top w:val="single" w:sz="2" w:space="0" w:color="000001"/>
              <w:left w:val="single" w:sz="2" w:space="0" w:color="000001"/>
              <w:bottom w:val="single" w:sz="2" w:space="0" w:color="000001"/>
            </w:tcBorders>
            <w:shd w:color="auto" w:fill="DDDDDD" w:val="clear"/>
          </w:tcPr>
          <w:p>
            <w:pPr>
              <w:pStyle w:val="Obsahtabulky"/>
              <w:widowControl w:val="false"/>
              <w:ind w:firstLine="850"/>
              <w:rPr>
                <w:rFonts w:ascii="Arial" w:hAnsi="Arial"/>
              </w:rPr>
            </w:pPr>
            <w:r>
              <w:rPr>
                <w:rFonts w:ascii="Arial" w:hAnsi="Arial"/>
              </w:rPr>
              <w:t>Zájmový útvar</w:t>
            </w:r>
          </w:p>
        </w:tc>
        <w:tc>
          <w:tcPr>
            <w:tcW w:w="1548" w:type="dxa"/>
            <w:tcBorders>
              <w:top w:val="single" w:sz="2" w:space="0" w:color="000001"/>
              <w:left w:val="single" w:sz="2" w:space="0" w:color="000001"/>
              <w:bottom w:val="single" w:sz="2" w:space="0" w:color="000001"/>
            </w:tcBorders>
            <w:shd w:color="auto" w:fill="DDDDDD" w:val="clear"/>
          </w:tcPr>
          <w:p>
            <w:pPr>
              <w:pStyle w:val="Obsahtabulky"/>
              <w:widowControl w:val="false"/>
              <w:jc w:val="center"/>
              <w:rPr/>
            </w:pPr>
            <w:r>
              <w:rPr>
                <w:rFonts w:ascii="Arial" w:hAnsi="Arial"/>
              </w:rPr>
              <w:t>Ročník</w:t>
            </w:r>
          </w:p>
        </w:tc>
        <w:tc>
          <w:tcPr>
            <w:tcW w:w="3234" w:type="dxa"/>
            <w:tcBorders>
              <w:top w:val="single" w:sz="2" w:space="0" w:color="000001"/>
              <w:left w:val="single" w:sz="2" w:space="0" w:color="000001"/>
              <w:bottom w:val="single" w:sz="2" w:space="0" w:color="000001"/>
              <w:right w:val="single" w:sz="2" w:space="0" w:color="000001"/>
            </w:tcBorders>
            <w:shd w:color="auto" w:fill="DDDDDD" w:val="clear"/>
          </w:tcPr>
          <w:p>
            <w:pPr>
              <w:pStyle w:val="Obsahtabulky"/>
              <w:widowControl w:val="false"/>
              <w:jc w:val="center"/>
              <w:rPr/>
            </w:pPr>
            <w:r>
              <w:rPr>
                <w:rFonts w:ascii="Arial" w:hAnsi="Arial"/>
              </w:rPr>
              <w:t>Vyučující</w:t>
            </w:r>
          </w:p>
        </w:tc>
      </w:tr>
      <w:tr>
        <w:trPr/>
        <w:tc>
          <w:tcPr>
            <w:tcW w:w="4863" w:type="dxa"/>
            <w:tcBorders>
              <w:top w:val="single" w:sz="2" w:space="0" w:color="000001"/>
              <w:left w:val="single" w:sz="2" w:space="0" w:color="000001"/>
              <w:bottom w:val="single" w:sz="2" w:space="0" w:color="000001"/>
            </w:tcBorders>
            <w:shd w:color="auto" w:fill="auto" w:val="clear"/>
          </w:tcPr>
          <w:p>
            <w:pPr>
              <w:pStyle w:val="Obsahtabulky"/>
              <w:widowControl w:val="false"/>
              <w:ind w:firstLine="850"/>
              <w:rPr>
                <w:rFonts w:ascii="Arial" w:hAnsi="Arial"/>
              </w:rPr>
            </w:pPr>
            <w:r>
              <w:rPr>
                <w:rFonts w:eastAsia="Times New Roman" w:cs="Times New Roman" w:ascii="Arial" w:hAnsi="Arial"/>
                <w:kern w:val="2"/>
                <w:sz w:val="24"/>
                <w:szCs w:val="24"/>
                <w:lang w:eastAsia="ar-SA" w:bidi="hi-IN"/>
              </w:rPr>
              <w:t>T</w:t>
            </w:r>
            <w:r>
              <w:rPr>
                <w:rFonts w:ascii="Arial" w:hAnsi="Arial"/>
              </w:rPr>
              <w:t>voření</w:t>
            </w:r>
          </w:p>
        </w:tc>
        <w:tc>
          <w:tcPr>
            <w:tcW w:w="1548" w:type="dxa"/>
            <w:tcBorders>
              <w:top w:val="single" w:sz="2" w:space="0" w:color="000001"/>
              <w:left w:val="single" w:sz="2" w:space="0" w:color="000001"/>
              <w:bottom w:val="single" w:sz="2" w:space="0" w:color="000001"/>
            </w:tcBorders>
            <w:shd w:color="auto" w:fill="auto" w:val="clear"/>
          </w:tcPr>
          <w:p>
            <w:pPr>
              <w:pStyle w:val="Obsahtabulky"/>
              <w:widowControl w:val="false"/>
              <w:rPr>
                <w:rFonts w:ascii="Arial" w:hAnsi="Arial"/>
              </w:rPr>
            </w:pPr>
            <w:r>
              <w:rPr>
                <w:rFonts w:eastAsia="Times New Roman" w:cs="Times New Roman" w:ascii="Arial" w:hAnsi="Arial"/>
                <w:kern w:val="2"/>
                <w:sz w:val="24"/>
                <w:szCs w:val="24"/>
                <w:lang w:eastAsia="ar-SA" w:bidi="hi-IN"/>
              </w:rPr>
              <w:t>4</w:t>
            </w:r>
            <w:r>
              <w:rPr>
                <w:rFonts w:ascii="Arial" w:hAnsi="Arial"/>
              </w:rPr>
              <w:t xml:space="preserve">. - </w:t>
            </w:r>
            <w:r>
              <w:rPr>
                <w:rFonts w:eastAsia="Times New Roman" w:cs="Times New Roman" w:ascii="Arial" w:hAnsi="Arial"/>
                <w:kern w:val="2"/>
                <w:sz w:val="24"/>
                <w:szCs w:val="24"/>
                <w:lang w:eastAsia="ar-SA" w:bidi="hi-IN"/>
              </w:rPr>
              <w:t>9</w:t>
            </w:r>
            <w:r>
              <w:rPr>
                <w:rFonts w:ascii="Arial" w:hAnsi="Arial"/>
              </w:rPr>
              <w:t>. r.</w:t>
            </w:r>
          </w:p>
        </w:tc>
        <w:tc>
          <w:tcPr>
            <w:tcW w:w="3234"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rPr>
                <w:rFonts w:ascii="Arial" w:hAnsi="Arial"/>
              </w:rPr>
            </w:pPr>
            <w:r>
              <w:rPr>
                <w:rFonts w:ascii="Arial" w:hAnsi="Arial"/>
              </w:rPr>
              <w:t>K. Titěrová, M. Hejná</w:t>
            </w:r>
          </w:p>
        </w:tc>
      </w:tr>
      <w:tr>
        <w:trPr/>
        <w:tc>
          <w:tcPr>
            <w:tcW w:w="4863" w:type="dxa"/>
            <w:tcBorders>
              <w:top w:val="single" w:sz="2" w:space="0" w:color="000001"/>
              <w:left w:val="single" w:sz="2" w:space="0" w:color="000001"/>
              <w:bottom w:val="single" w:sz="2" w:space="0" w:color="000001"/>
            </w:tcBorders>
            <w:shd w:color="auto" w:fill="auto" w:val="clear"/>
          </w:tcPr>
          <w:p>
            <w:pPr>
              <w:pStyle w:val="Obsahtabulky"/>
              <w:widowControl w:val="false"/>
              <w:ind w:firstLine="850"/>
              <w:rPr>
                <w:rFonts w:ascii="Arial" w:hAnsi="Arial"/>
              </w:rPr>
            </w:pPr>
            <w:r>
              <w:rPr>
                <w:rFonts w:ascii="Arial" w:hAnsi="Arial"/>
              </w:rPr>
              <w:t>Florbal 1. stupeň</w:t>
            </w:r>
          </w:p>
        </w:tc>
        <w:tc>
          <w:tcPr>
            <w:tcW w:w="1548" w:type="dxa"/>
            <w:tcBorders>
              <w:top w:val="single" w:sz="2" w:space="0" w:color="000001"/>
              <w:left w:val="single" w:sz="2" w:space="0" w:color="000001"/>
              <w:bottom w:val="single" w:sz="2" w:space="0" w:color="000001"/>
            </w:tcBorders>
            <w:shd w:color="auto" w:fill="auto" w:val="clear"/>
          </w:tcPr>
          <w:p>
            <w:pPr>
              <w:pStyle w:val="Obsahtabulky"/>
              <w:widowControl w:val="false"/>
              <w:rPr>
                <w:rFonts w:ascii="Arial" w:hAnsi="Arial"/>
              </w:rPr>
            </w:pPr>
            <w:r>
              <w:rPr>
                <w:rFonts w:ascii="Arial" w:hAnsi="Arial"/>
              </w:rPr>
              <w:t>2. - 5. r.</w:t>
            </w:r>
          </w:p>
        </w:tc>
        <w:tc>
          <w:tcPr>
            <w:tcW w:w="3234"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rPr>
                <w:rFonts w:ascii="Arial" w:hAnsi="Arial"/>
              </w:rPr>
            </w:pPr>
            <w:r>
              <w:rPr>
                <w:rFonts w:ascii="Arial" w:hAnsi="Arial"/>
              </w:rPr>
              <w:t>J. Harmanošová</w:t>
            </w:r>
          </w:p>
        </w:tc>
      </w:tr>
      <w:tr>
        <w:trPr/>
        <w:tc>
          <w:tcPr>
            <w:tcW w:w="4863" w:type="dxa"/>
            <w:tcBorders>
              <w:top w:val="single" w:sz="2" w:space="0" w:color="000001"/>
              <w:left w:val="single" w:sz="2" w:space="0" w:color="000001"/>
              <w:bottom w:val="single" w:sz="2" w:space="0" w:color="000001"/>
            </w:tcBorders>
            <w:shd w:color="auto" w:fill="auto" w:val="clear"/>
          </w:tcPr>
          <w:p>
            <w:pPr>
              <w:pStyle w:val="Obsahtabulky"/>
              <w:widowControl w:val="false"/>
              <w:ind w:firstLine="850"/>
              <w:rPr>
                <w:rFonts w:ascii="Arial" w:hAnsi="Arial"/>
              </w:rPr>
            </w:pPr>
            <w:r>
              <w:rPr>
                <w:rFonts w:ascii="Arial" w:hAnsi="Arial"/>
              </w:rPr>
              <w:t>Běžecký kroužek, TJ Jiskra</w:t>
            </w:r>
          </w:p>
        </w:tc>
        <w:tc>
          <w:tcPr>
            <w:tcW w:w="1548" w:type="dxa"/>
            <w:tcBorders>
              <w:top w:val="single" w:sz="2" w:space="0" w:color="000001"/>
              <w:left w:val="single" w:sz="2" w:space="0" w:color="000001"/>
              <w:bottom w:val="single" w:sz="2" w:space="0" w:color="000001"/>
            </w:tcBorders>
            <w:shd w:color="auto" w:fill="auto" w:val="clear"/>
          </w:tcPr>
          <w:p>
            <w:pPr>
              <w:pStyle w:val="Obsahtabulky"/>
              <w:widowControl w:val="false"/>
              <w:rPr>
                <w:rFonts w:ascii="Arial" w:hAnsi="Arial"/>
              </w:rPr>
            </w:pPr>
            <w:r>
              <w:rPr>
                <w:rFonts w:ascii="Arial" w:hAnsi="Arial"/>
              </w:rPr>
              <w:t>1. - 9. r.</w:t>
            </w:r>
          </w:p>
        </w:tc>
        <w:tc>
          <w:tcPr>
            <w:tcW w:w="3234"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rPr>
                <w:rFonts w:ascii="Arial" w:hAnsi="Arial"/>
              </w:rPr>
            </w:pPr>
            <w:r>
              <w:rPr>
                <w:rFonts w:ascii="Arial" w:hAnsi="Arial"/>
              </w:rPr>
              <w:t>T. Petržilka, p. Vojna</w:t>
            </w:r>
          </w:p>
        </w:tc>
      </w:tr>
      <w:tr>
        <w:trPr/>
        <w:tc>
          <w:tcPr>
            <w:tcW w:w="4863" w:type="dxa"/>
            <w:tcBorders>
              <w:top w:val="single" w:sz="2" w:space="0" w:color="000001"/>
              <w:left w:val="single" w:sz="2" w:space="0" w:color="000001"/>
              <w:bottom w:val="single" w:sz="2" w:space="0" w:color="000001"/>
            </w:tcBorders>
            <w:shd w:color="auto" w:fill="auto" w:val="clear"/>
          </w:tcPr>
          <w:p>
            <w:pPr>
              <w:pStyle w:val="Obsahtabulky"/>
              <w:widowControl w:val="false"/>
              <w:ind w:firstLine="850"/>
              <w:rPr>
                <w:rFonts w:ascii="Arial" w:hAnsi="Arial"/>
              </w:rPr>
            </w:pPr>
            <w:r>
              <w:rPr>
                <w:rFonts w:ascii="Arial" w:hAnsi="Arial"/>
              </w:rPr>
              <w:t>Klub deskových her - šachy</w:t>
            </w:r>
          </w:p>
        </w:tc>
        <w:tc>
          <w:tcPr>
            <w:tcW w:w="1548" w:type="dxa"/>
            <w:tcBorders>
              <w:top w:val="single" w:sz="2" w:space="0" w:color="000001"/>
              <w:left w:val="single" w:sz="2" w:space="0" w:color="000001"/>
              <w:bottom w:val="single" w:sz="2" w:space="0" w:color="000001"/>
            </w:tcBorders>
            <w:shd w:color="auto" w:fill="auto" w:val="clear"/>
          </w:tcPr>
          <w:p>
            <w:pPr>
              <w:pStyle w:val="Obsahtabulky"/>
              <w:widowControl w:val="false"/>
              <w:rPr>
                <w:rFonts w:ascii="Arial" w:hAnsi="Arial"/>
              </w:rPr>
            </w:pPr>
            <w:r>
              <w:rPr>
                <w:rFonts w:eastAsia="Times New Roman" w:cs="Times New Roman" w:ascii="Arial" w:hAnsi="Arial"/>
                <w:color w:val="auto"/>
                <w:kern w:val="2"/>
                <w:sz w:val="24"/>
                <w:szCs w:val="24"/>
                <w:lang w:val="cs-CZ" w:eastAsia="ar-SA" w:bidi="hi-IN"/>
              </w:rPr>
              <w:t>1</w:t>
            </w:r>
            <w:r>
              <w:rPr>
                <w:rFonts w:ascii="Arial" w:hAnsi="Arial"/>
              </w:rPr>
              <w:t>. - 9. r.</w:t>
            </w:r>
          </w:p>
        </w:tc>
        <w:tc>
          <w:tcPr>
            <w:tcW w:w="3234"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rPr>
                <w:rFonts w:ascii="Arial" w:hAnsi="Arial"/>
              </w:rPr>
            </w:pPr>
            <w:r>
              <w:rPr>
                <w:rFonts w:ascii="Arial" w:hAnsi="Arial"/>
              </w:rPr>
              <w:t>J. Podrazká</w:t>
            </w:r>
          </w:p>
        </w:tc>
      </w:tr>
      <w:tr>
        <w:trPr/>
        <w:tc>
          <w:tcPr>
            <w:tcW w:w="4863" w:type="dxa"/>
            <w:tcBorders>
              <w:left w:val="single" w:sz="2" w:space="0" w:color="000001"/>
              <w:bottom w:val="single" w:sz="2" w:space="0" w:color="000001"/>
            </w:tcBorders>
            <w:shd w:color="auto" w:fill="auto" w:val="clear"/>
          </w:tcPr>
          <w:p>
            <w:pPr>
              <w:pStyle w:val="Obsahtabulky"/>
              <w:widowControl w:val="false"/>
              <w:ind w:firstLine="850"/>
              <w:rPr>
                <w:rFonts w:ascii="Arial" w:hAnsi="Arial"/>
              </w:rPr>
            </w:pPr>
            <w:r>
              <w:rPr>
                <w:rFonts w:ascii="Arial" w:hAnsi="Arial"/>
              </w:rPr>
              <w:t>Dovedné ruce 1. stupeň</w:t>
            </w:r>
          </w:p>
        </w:tc>
        <w:tc>
          <w:tcPr>
            <w:tcW w:w="1548" w:type="dxa"/>
            <w:tcBorders>
              <w:left w:val="single" w:sz="2" w:space="0" w:color="000001"/>
              <w:bottom w:val="single" w:sz="2" w:space="0" w:color="000001"/>
            </w:tcBorders>
            <w:shd w:color="auto" w:fill="auto" w:val="clear"/>
          </w:tcPr>
          <w:p>
            <w:pPr>
              <w:pStyle w:val="Obsahtabulky"/>
              <w:widowControl w:val="false"/>
              <w:rPr>
                <w:rFonts w:ascii="Arial" w:hAnsi="Arial"/>
              </w:rPr>
            </w:pPr>
            <w:r>
              <w:rPr>
                <w:rFonts w:ascii="Arial" w:hAnsi="Arial"/>
              </w:rPr>
              <w:t>1. - 5. r.</w:t>
            </w:r>
          </w:p>
        </w:tc>
        <w:tc>
          <w:tcPr>
            <w:tcW w:w="3234" w:type="dxa"/>
            <w:tcBorders>
              <w:left w:val="single" w:sz="2" w:space="0" w:color="000001"/>
              <w:bottom w:val="single" w:sz="2" w:space="0" w:color="000001"/>
              <w:right w:val="single" w:sz="2" w:space="0" w:color="000001"/>
            </w:tcBorders>
            <w:shd w:color="auto" w:fill="auto" w:val="clear"/>
          </w:tcPr>
          <w:p>
            <w:pPr>
              <w:pStyle w:val="Obsahtabulky"/>
              <w:widowControl w:val="false"/>
              <w:rPr>
                <w:rFonts w:ascii="Arial" w:hAnsi="Arial"/>
              </w:rPr>
            </w:pPr>
            <w:r>
              <w:rPr>
                <w:rFonts w:ascii="Arial" w:hAnsi="Arial"/>
              </w:rPr>
              <w:t>J. Podrazká</w:t>
            </w:r>
          </w:p>
        </w:tc>
      </w:tr>
      <w:tr>
        <w:trPr/>
        <w:tc>
          <w:tcPr>
            <w:tcW w:w="4863" w:type="dxa"/>
            <w:tcBorders>
              <w:top w:val="single" w:sz="2" w:space="0" w:color="000001"/>
              <w:left w:val="single" w:sz="2" w:space="0" w:color="000001"/>
              <w:bottom w:val="single" w:sz="2" w:space="0" w:color="000001"/>
            </w:tcBorders>
            <w:shd w:color="auto" w:fill="auto" w:val="clear"/>
          </w:tcPr>
          <w:p>
            <w:pPr>
              <w:pStyle w:val="Obsahtabulky"/>
              <w:widowControl w:val="false"/>
              <w:ind w:firstLine="850"/>
              <w:rPr>
                <w:rFonts w:ascii="Arial" w:hAnsi="Arial"/>
              </w:rPr>
            </w:pPr>
            <w:r>
              <w:rPr>
                <w:rFonts w:ascii="Arial" w:hAnsi="Arial"/>
              </w:rPr>
              <w:t>Čtenářský klub</w:t>
            </w:r>
          </w:p>
        </w:tc>
        <w:tc>
          <w:tcPr>
            <w:tcW w:w="1548" w:type="dxa"/>
            <w:tcBorders>
              <w:top w:val="single" w:sz="2" w:space="0" w:color="000001"/>
              <w:left w:val="single" w:sz="2" w:space="0" w:color="000001"/>
              <w:bottom w:val="single" w:sz="2" w:space="0" w:color="000001"/>
            </w:tcBorders>
            <w:shd w:color="auto" w:fill="auto" w:val="clear"/>
          </w:tcPr>
          <w:p>
            <w:pPr>
              <w:pStyle w:val="Obsahtabulky"/>
              <w:widowControl w:val="false"/>
              <w:rPr>
                <w:rFonts w:ascii="Arial" w:hAnsi="Arial"/>
              </w:rPr>
            </w:pPr>
            <w:r>
              <w:rPr>
                <w:rFonts w:eastAsia="Times New Roman" w:cs="Times New Roman" w:ascii="Arial" w:hAnsi="Arial"/>
                <w:color w:val="auto"/>
                <w:kern w:val="2"/>
                <w:sz w:val="24"/>
                <w:szCs w:val="24"/>
                <w:lang w:val="cs-CZ" w:eastAsia="ar-SA" w:bidi="hi-IN"/>
              </w:rPr>
              <w:t>6</w:t>
            </w:r>
            <w:r>
              <w:rPr>
                <w:rFonts w:ascii="Arial" w:hAnsi="Arial"/>
              </w:rPr>
              <w:t>. - 9. r.</w:t>
            </w:r>
          </w:p>
        </w:tc>
        <w:tc>
          <w:tcPr>
            <w:tcW w:w="3234"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rPr>
                <w:rFonts w:ascii="Arial" w:hAnsi="Arial"/>
              </w:rPr>
            </w:pPr>
            <w:r>
              <w:rPr>
                <w:rFonts w:ascii="Arial" w:hAnsi="Arial"/>
              </w:rPr>
              <w:t>M. Hejná</w:t>
            </w:r>
          </w:p>
        </w:tc>
      </w:tr>
      <w:tr>
        <w:trPr/>
        <w:tc>
          <w:tcPr>
            <w:tcW w:w="4863" w:type="dxa"/>
            <w:tcBorders>
              <w:top w:val="single" w:sz="2" w:space="0" w:color="000001"/>
              <w:left w:val="single" w:sz="2" w:space="0" w:color="000001"/>
              <w:bottom w:val="single" w:sz="2" w:space="0" w:color="000001"/>
            </w:tcBorders>
            <w:shd w:color="auto" w:fill="auto" w:val="clear"/>
          </w:tcPr>
          <w:p>
            <w:pPr>
              <w:pStyle w:val="Obsahtabulky"/>
              <w:widowControl w:val="false"/>
              <w:ind w:firstLine="850"/>
              <w:rPr>
                <w:rFonts w:ascii="Arial" w:hAnsi="Arial"/>
              </w:rPr>
            </w:pPr>
            <w:r>
              <w:rPr>
                <w:rFonts w:ascii="Arial" w:hAnsi="Arial"/>
              </w:rPr>
              <w:t>Taneční kroužek</w:t>
            </w:r>
          </w:p>
        </w:tc>
        <w:tc>
          <w:tcPr>
            <w:tcW w:w="1548" w:type="dxa"/>
            <w:tcBorders>
              <w:top w:val="single" w:sz="2" w:space="0" w:color="000001"/>
              <w:left w:val="single" w:sz="2" w:space="0" w:color="000001"/>
              <w:bottom w:val="single" w:sz="2" w:space="0" w:color="000001"/>
            </w:tcBorders>
            <w:shd w:color="auto" w:fill="auto" w:val="clear"/>
          </w:tcPr>
          <w:p>
            <w:pPr>
              <w:pStyle w:val="Obsahtabulky"/>
              <w:widowControl w:val="false"/>
              <w:rPr>
                <w:rFonts w:ascii="Arial" w:hAnsi="Arial"/>
              </w:rPr>
            </w:pPr>
            <w:r>
              <w:rPr>
                <w:rFonts w:ascii="Arial" w:hAnsi="Arial"/>
              </w:rPr>
              <w:t>1. - 9. r.</w:t>
            </w:r>
          </w:p>
        </w:tc>
        <w:tc>
          <w:tcPr>
            <w:tcW w:w="3234"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rPr>
                <w:rFonts w:ascii="Arial" w:hAnsi="Arial"/>
              </w:rPr>
            </w:pPr>
            <w:r>
              <w:rPr>
                <w:rFonts w:ascii="Arial" w:hAnsi="Arial"/>
              </w:rPr>
              <w:t>pí Dědková</w:t>
            </w:r>
          </w:p>
        </w:tc>
      </w:tr>
    </w:tbl>
    <w:p>
      <w:pPr>
        <w:pStyle w:val="Nadpis1"/>
        <w:numPr>
          <w:ilvl w:val="0"/>
          <w:numId w:val="2"/>
        </w:numPr>
        <w:ind w:left="0" w:firstLine="850"/>
        <w:rPr>
          <w:sz w:val="24"/>
          <w:szCs w:val="24"/>
        </w:rPr>
      </w:pPr>
      <w:r>
        <w:rPr>
          <w:sz w:val="24"/>
          <w:szCs w:val="24"/>
        </w:rPr>
      </w:r>
    </w:p>
    <w:p>
      <w:pPr>
        <w:pStyle w:val="Nadpis1"/>
        <w:numPr>
          <w:ilvl w:val="0"/>
          <w:numId w:val="2"/>
        </w:numPr>
        <w:ind w:left="0" w:firstLine="850"/>
        <w:rPr/>
      </w:pPr>
      <w:r>
        <w:rPr/>
        <w:t>3. Rámcový popis personálního zabezpečení školy</w:t>
      </w:r>
    </w:p>
    <w:p>
      <w:pPr>
        <w:pStyle w:val="Tlotextu"/>
        <w:spacing w:lineRule="auto" w:line="360" w:before="0" w:after="0"/>
        <w:ind w:firstLine="850"/>
        <w:jc w:val="both"/>
        <w:rPr/>
      </w:pPr>
      <w:r>
        <w:rPr>
          <w:rFonts w:ascii="Arial" w:hAnsi="Arial"/>
        </w:rPr>
        <w:t>Ve školním roce 2024/202</w:t>
      </w:r>
      <w:r>
        <w:rPr>
          <w:rFonts w:eastAsia="Times New Roman" w:cs="Times New Roman" w:ascii="Arial" w:hAnsi="Arial"/>
          <w:color w:val="auto"/>
          <w:kern w:val="2"/>
          <w:sz w:val="24"/>
          <w:szCs w:val="24"/>
          <w:lang w:val="cs-CZ" w:eastAsia="ar-SA" w:bidi="hi-IN"/>
        </w:rPr>
        <w:t>5</w:t>
      </w:r>
      <w:r>
        <w:rPr>
          <w:rFonts w:ascii="Arial" w:hAnsi="Arial"/>
        </w:rPr>
        <w:t xml:space="preserve"> se nastaly drobné změny v pedagogickém sboru. Mnohé z těchto změn jsou způsobené tím, že většina pedagogů do Josefova Dolu dojíždí. V obci trvale bydlí pouze 1 pedagog a ti, kteří za prací do Josefova Dolu dojíždějí, pokud si najdou práci blíže ke svému bydlišti, dají jí přednost. O to větší radost máme z těch pedagogů, kteří si práci v naší škole oblíbili a ani dojíždění ze vzdálenějších míst jim nečiní obtíže a jsou ochotni tuto cenu obětovat kvůli práci v naší malé „rodinné“ škole.  Se žáky také pracují dle doporučení pedagogicko-psychologické poradny 3 asistentky pedagoga. Vzhledem v velkému počtu ukrajinských žáků pracovala na škole celý školní rok i ukrajinská asistentka pedagoga, jejíž činnost byla pro všechny zúčastněné velkým přínosem.</w:t>
      </w:r>
    </w:p>
    <w:p>
      <w:pPr>
        <w:pStyle w:val="Normal"/>
        <w:jc w:val="center"/>
        <w:rPr>
          <w:rFonts w:ascii="Arial" w:hAnsi="Arial"/>
        </w:rPr>
      </w:pPr>
      <w:r>
        <w:rPr>
          <w:rFonts w:ascii="Arial" w:hAnsi="Arial"/>
        </w:rPr>
      </w:r>
    </w:p>
    <w:p>
      <w:pPr>
        <w:pStyle w:val="Normal"/>
        <w:jc w:val="center"/>
        <w:rPr>
          <w:rFonts w:ascii="Arial" w:hAnsi="Arial"/>
        </w:rPr>
      </w:pPr>
      <w:r>
        <w:rPr>
          <w:rFonts w:cs="Arial" w:ascii="Arial" w:hAnsi="Arial"/>
          <w:b/>
        </w:rPr>
        <w:t>Pedagogický sbor a další pracovníci ve školním roce 20</w:t>
      </w:r>
      <w:r>
        <w:rPr>
          <w:rFonts w:eastAsia="Times New Roman" w:cs="Arial" w:ascii="Arial" w:hAnsi="Arial"/>
          <w:b/>
          <w:kern w:val="2"/>
          <w:sz w:val="24"/>
          <w:szCs w:val="24"/>
          <w:lang w:eastAsia="ar-SA" w:bidi="hi-IN"/>
        </w:rPr>
        <w:t>23</w:t>
      </w:r>
      <w:r>
        <w:rPr>
          <w:rFonts w:cs="Arial" w:ascii="Arial" w:hAnsi="Arial"/>
          <w:b/>
        </w:rPr>
        <w:t xml:space="preserve"> / 202</w:t>
      </w:r>
      <w:r>
        <w:rPr>
          <w:rFonts w:eastAsia="Times New Roman" w:cs="Arial" w:ascii="Arial" w:hAnsi="Arial"/>
          <w:b/>
          <w:kern w:val="2"/>
          <w:sz w:val="24"/>
          <w:szCs w:val="24"/>
          <w:lang w:eastAsia="ar-SA" w:bidi="hi-IN"/>
        </w:rPr>
        <w:t>4</w:t>
      </w:r>
    </w:p>
    <w:p>
      <w:pPr>
        <w:pStyle w:val="Normal"/>
        <w:ind w:firstLine="850"/>
        <w:jc w:val="center"/>
        <w:rPr>
          <w:rFonts w:cs="Arial"/>
          <w:b/>
          <w:b/>
        </w:rPr>
      </w:pPr>
      <w:r>
        <w:rPr>
          <w:rFonts w:cs="Arial"/>
          <w:b/>
        </w:rPr>
      </w:r>
    </w:p>
    <w:tbl>
      <w:tblPr>
        <w:tblW w:w="9180" w:type="dxa"/>
        <w:jc w:val="left"/>
        <w:tblInd w:w="32" w:type="dxa"/>
        <w:tblLayout w:type="fixed"/>
        <w:tblCellMar>
          <w:top w:w="0" w:type="dxa"/>
          <w:left w:w="10" w:type="dxa"/>
          <w:bottom w:w="0" w:type="dxa"/>
          <w:right w:w="0" w:type="dxa"/>
        </w:tblCellMar>
        <w:tblLook w:firstRow="1" w:noVBand="1" w:lastRow="0" w:firstColumn="1" w:lastColumn="0" w:noHBand="0" w:val="04a0"/>
      </w:tblPr>
      <w:tblGrid>
        <w:gridCol w:w="3280"/>
        <w:gridCol w:w="4305"/>
        <w:gridCol w:w="1595"/>
      </w:tblGrid>
      <w:tr>
        <w:trPr>
          <w:trHeight w:val="283" w:hRule="exact"/>
        </w:trPr>
        <w:tc>
          <w:tcPr>
            <w:tcW w:w="3280" w:type="dxa"/>
            <w:tcBorders>
              <w:top w:val="single" w:sz="8" w:space="0" w:color="000001"/>
              <w:left w:val="single" w:sz="8" w:space="0" w:color="000001"/>
              <w:bottom w:val="single" w:sz="4" w:space="0" w:color="000001"/>
            </w:tcBorders>
            <w:shd w:color="auto" w:fill="DDDDDD" w:val="clear"/>
            <w:vAlign w:val="bottom"/>
          </w:tcPr>
          <w:p>
            <w:pPr>
              <w:pStyle w:val="Normal"/>
              <w:widowControl w:val="false"/>
              <w:snapToGrid w:val="false"/>
              <w:rPr/>
            </w:pPr>
            <w:r>
              <w:rPr>
                <w:rFonts w:cs="Arial" w:ascii="Arial" w:hAnsi="Arial"/>
                <w:b/>
                <w:bCs/>
              </w:rPr>
              <w:t>Pracovník</w:t>
            </w:r>
          </w:p>
        </w:tc>
        <w:tc>
          <w:tcPr>
            <w:tcW w:w="4305" w:type="dxa"/>
            <w:tcBorders>
              <w:top w:val="single" w:sz="8" w:space="0" w:color="000001"/>
              <w:left w:val="single" w:sz="4" w:space="0" w:color="000001"/>
              <w:bottom w:val="single" w:sz="4" w:space="0" w:color="000001"/>
            </w:tcBorders>
            <w:shd w:color="auto" w:fill="DDDDDD" w:val="clear"/>
            <w:vAlign w:val="bottom"/>
          </w:tcPr>
          <w:p>
            <w:pPr>
              <w:pStyle w:val="Normal"/>
              <w:widowControl w:val="false"/>
              <w:snapToGrid w:val="false"/>
              <w:rPr/>
            </w:pPr>
            <w:r>
              <w:rPr>
                <w:rFonts w:cs="Arial" w:ascii="Arial" w:hAnsi="Arial"/>
                <w:b/>
                <w:bCs/>
              </w:rPr>
              <w:t>Kvalifikace a odbornost</w:t>
            </w:r>
          </w:p>
        </w:tc>
        <w:tc>
          <w:tcPr>
            <w:tcW w:w="1595" w:type="dxa"/>
            <w:tcBorders>
              <w:top w:val="single" w:sz="8" w:space="0" w:color="000001"/>
              <w:left w:val="single" w:sz="4" w:space="0" w:color="000001"/>
              <w:bottom w:val="single" w:sz="4" w:space="0" w:color="000001"/>
              <w:right w:val="single" w:sz="8" w:space="0" w:color="000001"/>
            </w:tcBorders>
            <w:shd w:color="auto" w:fill="DDDDDD" w:val="clear"/>
            <w:vAlign w:val="bottom"/>
          </w:tcPr>
          <w:p>
            <w:pPr>
              <w:pStyle w:val="Normal"/>
              <w:widowControl w:val="false"/>
              <w:snapToGrid w:val="false"/>
              <w:rPr/>
            </w:pPr>
            <w:r>
              <w:rPr>
                <w:rFonts w:cs="Arial" w:ascii="Arial" w:hAnsi="Arial"/>
                <w:b/>
                <w:bCs/>
              </w:rPr>
              <w:t>Úvazek</w:t>
            </w:r>
          </w:p>
        </w:tc>
      </w:tr>
      <w:tr>
        <w:trPr>
          <w:trHeight w:val="283" w:hRule="exact"/>
        </w:trPr>
        <w:tc>
          <w:tcPr>
            <w:tcW w:w="3280" w:type="dxa"/>
            <w:tcBorders>
              <w:top w:val="single" w:sz="4" w:space="0" w:color="000001"/>
              <w:left w:val="single" w:sz="8" w:space="0" w:color="000001"/>
              <w:bottom w:val="single" w:sz="4" w:space="0" w:color="000001"/>
            </w:tcBorders>
            <w:shd w:color="auto" w:fill="auto" w:val="clear"/>
            <w:vAlign w:val="bottom"/>
          </w:tcPr>
          <w:p>
            <w:pPr>
              <w:pStyle w:val="Normal"/>
              <w:widowControl w:val="false"/>
              <w:snapToGrid w:val="false"/>
              <w:rPr/>
            </w:pPr>
            <w:r>
              <w:rPr>
                <w:rFonts w:cs="Arial" w:ascii="Arial" w:hAnsi="Arial"/>
                <w:b/>
                <w:bCs/>
              </w:rPr>
              <w:t>Pedagogičtí pracovníci</w:t>
            </w:r>
          </w:p>
        </w:tc>
        <w:tc>
          <w:tcPr>
            <w:tcW w:w="4305" w:type="dxa"/>
            <w:tcBorders>
              <w:top w:val="single" w:sz="4" w:space="0" w:color="000001"/>
              <w:left w:val="single" w:sz="4" w:space="0" w:color="000001"/>
              <w:bottom w:val="single" w:sz="4" w:space="0" w:color="000001"/>
            </w:tcBorders>
            <w:shd w:color="auto" w:fill="auto" w:val="clear"/>
            <w:vAlign w:val="bottom"/>
          </w:tcPr>
          <w:p>
            <w:pPr>
              <w:pStyle w:val="Normal"/>
              <w:widowControl w:val="false"/>
              <w:snapToGrid w:val="false"/>
              <w:rPr>
                <w:rFonts w:ascii="Arial" w:hAnsi="Arial" w:cs="Arial"/>
                <w:b/>
                <w:b/>
                <w:bCs/>
              </w:rPr>
            </w:pPr>
            <w:r>
              <w:rPr>
                <w:rFonts w:cs="Arial" w:ascii="Arial" w:hAnsi="Arial"/>
                <w:b/>
                <w:bCs/>
              </w:rPr>
            </w:r>
          </w:p>
        </w:tc>
        <w:tc>
          <w:tcPr>
            <w:tcW w:w="1595" w:type="dxa"/>
            <w:tcBorders>
              <w:top w:val="single" w:sz="4" w:space="0" w:color="000001"/>
              <w:left w:val="single" w:sz="4" w:space="0" w:color="000001"/>
              <w:bottom w:val="single" w:sz="4" w:space="0" w:color="000001"/>
              <w:right w:val="single" w:sz="8" w:space="0" w:color="000001"/>
            </w:tcBorders>
            <w:shd w:color="auto" w:fill="auto" w:val="clear"/>
            <w:vAlign w:val="bottom"/>
          </w:tcPr>
          <w:p>
            <w:pPr>
              <w:pStyle w:val="Normal"/>
              <w:widowControl w:val="false"/>
              <w:snapToGrid w:val="false"/>
              <w:rPr>
                <w:rFonts w:ascii="Arial" w:hAnsi="Arial" w:cs="Arial"/>
                <w:b/>
                <w:b/>
                <w:bCs/>
              </w:rPr>
            </w:pPr>
            <w:r>
              <w:rPr>
                <w:rFonts w:cs="Arial" w:ascii="Arial" w:hAnsi="Arial"/>
                <w:b/>
                <w:bCs/>
              </w:rPr>
            </w:r>
          </w:p>
        </w:tc>
      </w:tr>
      <w:tr>
        <w:trPr>
          <w:trHeight w:val="283" w:hRule="exact"/>
        </w:trPr>
        <w:tc>
          <w:tcPr>
            <w:tcW w:w="3280" w:type="dxa"/>
            <w:tcBorders>
              <w:top w:val="single" w:sz="4" w:space="0" w:color="000001"/>
              <w:left w:val="single" w:sz="8" w:space="0" w:color="000001"/>
              <w:bottom w:val="single" w:sz="4" w:space="0" w:color="000001"/>
            </w:tcBorders>
            <w:shd w:color="auto" w:fill="auto" w:val="clear"/>
            <w:vAlign w:val="bottom"/>
          </w:tcPr>
          <w:p>
            <w:pPr>
              <w:pStyle w:val="Normal"/>
              <w:widowControl w:val="false"/>
              <w:snapToGrid w:val="false"/>
              <w:rPr/>
            </w:pPr>
            <w:r>
              <w:rPr>
                <w:rFonts w:cs="Arial" w:ascii="Arial" w:hAnsi="Arial"/>
              </w:rPr>
              <w:t>Učitelka 1. st.</w:t>
            </w:r>
          </w:p>
        </w:tc>
        <w:tc>
          <w:tcPr>
            <w:tcW w:w="4305" w:type="dxa"/>
            <w:tcBorders>
              <w:top w:val="single" w:sz="4" w:space="0" w:color="000001"/>
              <w:left w:val="single" w:sz="4" w:space="0" w:color="000001"/>
              <w:bottom w:val="single" w:sz="4" w:space="0" w:color="000001"/>
            </w:tcBorders>
            <w:shd w:color="auto" w:fill="auto" w:val="clear"/>
            <w:vAlign w:val="bottom"/>
          </w:tcPr>
          <w:p>
            <w:pPr>
              <w:pStyle w:val="Normal"/>
              <w:widowControl w:val="false"/>
              <w:snapToGrid w:val="false"/>
              <w:rPr/>
            </w:pPr>
            <w:r>
              <w:rPr>
                <w:rFonts w:cs="Arial" w:ascii="Arial" w:hAnsi="Arial"/>
              </w:rPr>
              <w:t>kvalifikovaná - 1. st. ZŠ</w:t>
            </w:r>
          </w:p>
        </w:tc>
        <w:tc>
          <w:tcPr>
            <w:tcW w:w="1595" w:type="dxa"/>
            <w:tcBorders>
              <w:top w:val="single" w:sz="4" w:space="0" w:color="000001"/>
              <w:left w:val="single" w:sz="4" w:space="0" w:color="000001"/>
              <w:bottom w:val="single" w:sz="4" w:space="0" w:color="000001"/>
              <w:right w:val="single" w:sz="8" w:space="0" w:color="000001"/>
            </w:tcBorders>
            <w:shd w:color="auto" w:fill="auto" w:val="clear"/>
            <w:vAlign w:val="bottom"/>
          </w:tcPr>
          <w:p>
            <w:pPr>
              <w:pStyle w:val="Normal"/>
              <w:widowControl w:val="false"/>
              <w:snapToGrid w:val="false"/>
              <w:rPr/>
            </w:pPr>
            <w:r>
              <w:rPr>
                <w:rFonts w:cs="Arial" w:ascii="Arial" w:hAnsi="Arial"/>
              </w:rPr>
              <w:t>1,00</w:t>
            </w:r>
          </w:p>
        </w:tc>
      </w:tr>
      <w:tr>
        <w:trPr>
          <w:trHeight w:val="283" w:hRule="exact"/>
        </w:trPr>
        <w:tc>
          <w:tcPr>
            <w:tcW w:w="3280" w:type="dxa"/>
            <w:tcBorders>
              <w:top w:val="single" w:sz="4" w:space="0" w:color="000001"/>
              <w:left w:val="single" w:sz="8" w:space="0" w:color="000001"/>
              <w:bottom w:val="single" w:sz="4" w:space="0" w:color="000001"/>
            </w:tcBorders>
            <w:shd w:color="auto" w:fill="auto" w:val="clear"/>
            <w:vAlign w:val="bottom"/>
          </w:tcPr>
          <w:p>
            <w:pPr>
              <w:pStyle w:val="Normal"/>
              <w:widowControl w:val="false"/>
              <w:snapToGrid w:val="false"/>
              <w:rPr/>
            </w:pPr>
            <w:r>
              <w:rPr>
                <w:rFonts w:cs="Arial" w:ascii="Arial" w:hAnsi="Arial"/>
              </w:rPr>
              <w:t>Učitelka 1. st.</w:t>
            </w:r>
          </w:p>
        </w:tc>
        <w:tc>
          <w:tcPr>
            <w:tcW w:w="4305" w:type="dxa"/>
            <w:tcBorders>
              <w:top w:val="single" w:sz="4" w:space="0" w:color="000001"/>
              <w:left w:val="single" w:sz="4" w:space="0" w:color="000001"/>
              <w:bottom w:val="single" w:sz="4" w:space="0" w:color="000001"/>
            </w:tcBorders>
            <w:shd w:color="auto" w:fill="auto" w:val="clear"/>
            <w:vAlign w:val="bottom"/>
          </w:tcPr>
          <w:p>
            <w:pPr>
              <w:pStyle w:val="Normal"/>
              <w:widowControl w:val="false"/>
              <w:snapToGrid w:val="false"/>
              <w:rPr/>
            </w:pPr>
            <w:r>
              <w:rPr>
                <w:rFonts w:cs="Arial" w:ascii="Arial" w:hAnsi="Arial"/>
              </w:rPr>
              <w:t>nekvalifikovaná - 1. st. ZŠ, studuje</w:t>
            </w:r>
          </w:p>
        </w:tc>
        <w:tc>
          <w:tcPr>
            <w:tcW w:w="1595" w:type="dxa"/>
            <w:tcBorders>
              <w:top w:val="single" w:sz="4" w:space="0" w:color="000001"/>
              <w:left w:val="single" w:sz="4" w:space="0" w:color="000001"/>
              <w:bottom w:val="single" w:sz="4" w:space="0" w:color="000001"/>
              <w:right w:val="single" w:sz="8" w:space="0" w:color="000001"/>
            </w:tcBorders>
            <w:shd w:color="auto" w:fill="auto" w:val="clear"/>
            <w:vAlign w:val="bottom"/>
          </w:tcPr>
          <w:p>
            <w:pPr>
              <w:pStyle w:val="Normal"/>
              <w:widowControl w:val="false"/>
              <w:snapToGrid w:val="false"/>
              <w:rPr>
                <w:rFonts w:ascii="Times New Roman" w:hAnsi="Times New Roman" w:eastAsia="Times New Roman" w:cs="Times New Roman"/>
                <w:color w:val="auto"/>
                <w:kern w:val="2"/>
                <w:sz w:val="24"/>
                <w:szCs w:val="24"/>
                <w:lang w:val="cs-CZ" w:eastAsia="ar-SA" w:bidi="hi-IN"/>
              </w:rPr>
            </w:pPr>
            <w:r>
              <w:rPr>
                <w:rFonts w:eastAsia="Times New Roman" w:cs="Arial" w:ascii="Arial" w:hAnsi="Arial"/>
                <w:color w:val="auto"/>
                <w:kern w:val="2"/>
                <w:sz w:val="24"/>
                <w:szCs w:val="24"/>
                <w:lang w:val="cs-CZ" w:eastAsia="ar-SA" w:bidi="hi-IN"/>
              </w:rPr>
              <w:t>1,00</w:t>
            </w:r>
          </w:p>
        </w:tc>
      </w:tr>
      <w:tr>
        <w:trPr>
          <w:trHeight w:val="283" w:hRule="exact"/>
        </w:trPr>
        <w:tc>
          <w:tcPr>
            <w:tcW w:w="3280" w:type="dxa"/>
            <w:tcBorders>
              <w:top w:val="single" w:sz="4" w:space="0" w:color="000001"/>
              <w:left w:val="single" w:sz="8" w:space="0" w:color="000001"/>
              <w:bottom w:val="single" w:sz="4" w:space="0" w:color="000001"/>
            </w:tcBorders>
            <w:shd w:color="auto" w:fill="auto" w:val="clear"/>
            <w:vAlign w:val="bottom"/>
          </w:tcPr>
          <w:p>
            <w:pPr>
              <w:pStyle w:val="Normal"/>
              <w:widowControl w:val="false"/>
              <w:snapToGrid w:val="false"/>
              <w:rPr/>
            </w:pPr>
            <w:r>
              <w:rPr>
                <w:rFonts w:cs="Arial" w:ascii="Arial" w:hAnsi="Arial"/>
              </w:rPr>
              <w:t>Učitelka 1. st.</w:t>
            </w:r>
          </w:p>
        </w:tc>
        <w:tc>
          <w:tcPr>
            <w:tcW w:w="4305" w:type="dxa"/>
            <w:tcBorders>
              <w:top w:val="single" w:sz="4" w:space="0" w:color="000001"/>
              <w:left w:val="single" w:sz="4" w:space="0" w:color="000001"/>
              <w:bottom w:val="single" w:sz="4" w:space="0" w:color="000001"/>
            </w:tcBorders>
            <w:shd w:color="auto" w:fill="auto" w:val="clear"/>
            <w:vAlign w:val="bottom"/>
          </w:tcPr>
          <w:p>
            <w:pPr>
              <w:pStyle w:val="Normal"/>
              <w:widowControl w:val="false"/>
              <w:snapToGrid w:val="false"/>
              <w:rPr/>
            </w:pPr>
            <w:r>
              <w:rPr>
                <w:rFonts w:cs="Arial" w:ascii="Arial" w:hAnsi="Arial"/>
              </w:rPr>
              <w:t>kvalifikovaná - 1. st. ZŠ</w:t>
            </w:r>
          </w:p>
        </w:tc>
        <w:tc>
          <w:tcPr>
            <w:tcW w:w="1595" w:type="dxa"/>
            <w:tcBorders>
              <w:top w:val="single" w:sz="4" w:space="0" w:color="000001"/>
              <w:left w:val="single" w:sz="4" w:space="0" w:color="000001"/>
              <w:bottom w:val="single" w:sz="4" w:space="0" w:color="000001"/>
              <w:right w:val="single" w:sz="8" w:space="0" w:color="000001"/>
            </w:tcBorders>
            <w:shd w:color="auto" w:fill="auto" w:val="clear"/>
            <w:vAlign w:val="bottom"/>
          </w:tcPr>
          <w:p>
            <w:pPr>
              <w:pStyle w:val="Normal"/>
              <w:widowControl w:val="false"/>
              <w:snapToGrid w:val="false"/>
              <w:rPr>
                <w:rFonts w:ascii="Arial" w:hAnsi="Arial" w:eastAsia="Times New Roman" w:cs="Arial"/>
                <w:kern w:val="2"/>
                <w:sz w:val="24"/>
                <w:szCs w:val="24"/>
                <w:lang w:eastAsia="ar-SA" w:bidi="hi-IN"/>
              </w:rPr>
            </w:pPr>
            <w:r>
              <w:rPr>
                <w:rFonts w:eastAsia="Times New Roman" w:cs="Arial" w:ascii="Arial" w:hAnsi="Arial"/>
                <w:kern w:val="2"/>
                <w:sz w:val="24"/>
                <w:szCs w:val="24"/>
                <w:lang w:eastAsia="ar-SA" w:bidi="hi-IN"/>
              </w:rPr>
              <w:t>0,90</w:t>
            </w:r>
          </w:p>
        </w:tc>
      </w:tr>
      <w:tr>
        <w:trPr>
          <w:trHeight w:val="283" w:hRule="exact"/>
        </w:trPr>
        <w:tc>
          <w:tcPr>
            <w:tcW w:w="3280" w:type="dxa"/>
            <w:tcBorders>
              <w:top w:val="single" w:sz="4" w:space="0" w:color="000001"/>
              <w:left w:val="single" w:sz="8" w:space="0" w:color="000001"/>
              <w:bottom w:val="single" w:sz="4" w:space="0" w:color="000001"/>
            </w:tcBorders>
            <w:shd w:color="auto" w:fill="auto" w:val="clear"/>
            <w:vAlign w:val="bottom"/>
          </w:tcPr>
          <w:p>
            <w:pPr>
              <w:pStyle w:val="Normal"/>
              <w:widowControl w:val="false"/>
              <w:snapToGrid w:val="false"/>
              <w:rPr>
                <w:rFonts w:ascii="Arial" w:hAnsi="Arial" w:cs="Arial"/>
              </w:rPr>
            </w:pPr>
            <w:r>
              <w:rPr>
                <w:rFonts w:cs="Arial" w:ascii="Arial" w:hAnsi="Arial"/>
              </w:rPr>
              <w:t>Učitel 2. st.</w:t>
            </w:r>
          </w:p>
        </w:tc>
        <w:tc>
          <w:tcPr>
            <w:tcW w:w="4305" w:type="dxa"/>
            <w:tcBorders>
              <w:top w:val="single" w:sz="4" w:space="0" w:color="000001"/>
              <w:left w:val="single" w:sz="4" w:space="0" w:color="000001"/>
              <w:bottom w:val="single" w:sz="4" w:space="0" w:color="000001"/>
            </w:tcBorders>
            <w:shd w:color="auto" w:fill="auto" w:val="clear"/>
            <w:vAlign w:val="bottom"/>
          </w:tcPr>
          <w:p>
            <w:pPr>
              <w:pStyle w:val="Normal"/>
              <w:widowControl w:val="false"/>
              <w:snapToGrid w:val="false"/>
              <w:rPr>
                <w:rFonts w:ascii="Arial" w:hAnsi="Arial" w:cs="Arial"/>
              </w:rPr>
            </w:pPr>
            <w:r>
              <w:rPr>
                <w:rFonts w:cs="Arial" w:ascii="Arial" w:hAnsi="Arial"/>
              </w:rPr>
              <w:t>kvalifikovaný – Nj, D</w:t>
            </w:r>
          </w:p>
        </w:tc>
        <w:tc>
          <w:tcPr>
            <w:tcW w:w="1595" w:type="dxa"/>
            <w:tcBorders>
              <w:top w:val="single" w:sz="4" w:space="0" w:color="000001"/>
              <w:left w:val="single" w:sz="4" w:space="0" w:color="000001"/>
              <w:bottom w:val="single" w:sz="4" w:space="0" w:color="000001"/>
              <w:right w:val="single" w:sz="8" w:space="0" w:color="000001"/>
            </w:tcBorders>
            <w:shd w:color="auto" w:fill="auto" w:val="clear"/>
            <w:vAlign w:val="bottom"/>
          </w:tcPr>
          <w:p>
            <w:pPr>
              <w:pStyle w:val="Normal"/>
              <w:widowControl w:val="false"/>
              <w:snapToGrid w:val="false"/>
              <w:rPr>
                <w:rFonts w:ascii="Arial" w:hAnsi="Arial" w:cs="Arial"/>
              </w:rPr>
            </w:pPr>
            <w:r>
              <w:rPr>
                <w:rFonts w:cs="Arial" w:ascii="Arial" w:hAnsi="Arial"/>
              </w:rPr>
              <w:t>1,00</w:t>
            </w:r>
          </w:p>
        </w:tc>
      </w:tr>
      <w:tr>
        <w:trPr>
          <w:trHeight w:val="283" w:hRule="exact"/>
        </w:trPr>
        <w:tc>
          <w:tcPr>
            <w:tcW w:w="3280" w:type="dxa"/>
            <w:tcBorders>
              <w:top w:val="single" w:sz="4" w:space="0" w:color="000001"/>
              <w:left w:val="single" w:sz="8" w:space="0" w:color="000001"/>
              <w:bottom w:val="single" w:sz="4" w:space="0" w:color="000001"/>
            </w:tcBorders>
            <w:shd w:color="auto" w:fill="auto" w:val="clear"/>
            <w:vAlign w:val="bottom"/>
          </w:tcPr>
          <w:p>
            <w:pPr>
              <w:pStyle w:val="Normal"/>
              <w:widowControl w:val="false"/>
              <w:snapToGrid w:val="false"/>
              <w:rPr/>
            </w:pPr>
            <w:r>
              <w:rPr>
                <w:rFonts w:cs="Arial" w:ascii="Arial" w:hAnsi="Arial"/>
              </w:rPr>
              <w:t>Učitelka 2. st.</w:t>
            </w:r>
          </w:p>
        </w:tc>
        <w:tc>
          <w:tcPr>
            <w:tcW w:w="4305" w:type="dxa"/>
            <w:tcBorders>
              <w:top w:val="single" w:sz="4" w:space="0" w:color="000001"/>
              <w:left w:val="single" w:sz="4" w:space="0" w:color="000001"/>
              <w:bottom w:val="single" w:sz="4" w:space="0" w:color="000001"/>
            </w:tcBorders>
            <w:shd w:color="auto" w:fill="auto" w:val="clear"/>
            <w:vAlign w:val="bottom"/>
          </w:tcPr>
          <w:p>
            <w:pPr>
              <w:pStyle w:val="Normal"/>
              <w:widowControl w:val="false"/>
              <w:snapToGrid w:val="false"/>
              <w:rPr/>
            </w:pPr>
            <w:r>
              <w:rPr>
                <w:rFonts w:cs="Arial" w:ascii="Arial" w:hAnsi="Arial"/>
              </w:rPr>
              <w:t>kvalifikovaná -  Čj, Vv</w:t>
            </w:r>
          </w:p>
        </w:tc>
        <w:tc>
          <w:tcPr>
            <w:tcW w:w="1595" w:type="dxa"/>
            <w:tcBorders>
              <w:top w:val="single" w:sz="4" w:space="0" w:color="000001"/>
              <w:left w:val="single" w:sz="4" w:space="0" w:color="000001"/>
              <w:bottom w:val="single" w:sz="4" w:space="0" w:color="000001"/>
              <w:right w:val="single" w:sz="8" w:space="0" w:color="000001"/>
            </w:tcBorders>
            <w:shd w:color="auto" w:fill="auto" w:val="clear"/>
            <w:vAlign w:val="bottom"/>
          </w:tcPr>
          <w:p>
            <w:pPr>
              <w:pStyle w:val="Normal"/>
              <w:widowControl w:val="false"/>
              <w:snapToGrid w:val="false"/>
              <w:rPr/>
            </w:pPr>
            <w:r>
              <w:rPr>
                <w:rFonts w:cs="Arial" w:ascii="Arial" w:hAnsi="Arial"/>
              </w:rPr>
              <w:t>1,00</w:t>
            </w:r>
          </w:p>
        </w:tc>
      </w:tr>
      <w:tr>
        <w:trPr>
          <w:trHeight w:val="283" w:hRule="exact"/>
        </w:trPr>
        <w:tc>
          <w:tcPr>
            <w:tcW w:w="3280" w:type="dxa"/>
            <w:tcBorders>
              <w:top w:val="single" w:sz="4" w:space="0" w:color="000001"/>
              <w:left w:val="single" w:sz="8" w:space="0" w:color="000001"/>
              <w:bottom w:val="single" w:sz="4" w:space="0" w:color="000001"/>
            </w:tcBorders>
            <w:shd w:color="auto" w:fill="auto" w:val="clear"/>
            <w:vAlign w:val="bottom"/>
          </w:tcPr>
          <w:p>
            <w:pPr>
              <w:pStyle w:val="Normal"/>
              <w:widowControl w:val="false"/>
              <w:snapToGrid w:val="false"/>
              <w:rPr/>
            </w:pPr>
            <w:r>
              <w:rPr>
                <w:rFonts w:cs="Arial" w:ascii="Arial" w:hAnsi="Arial"/>
                <w:shd w:fill="FFFFFF" w:val="clear"/>
              </w:rPr>
              <w:t>Učitel 2. st.</w:t>
            </w:r>
          </w:p>
        </w:tc>
        <w:tc>
          <w:tcPr>
            <w:tcW w:w="4305" w:type="dxa"/>
            <w:tcBorders>
              <w:top w:val="single" w:sz="4" w:space="0" w:color="000001"/>
              <w:left w:val="single" w:sz="4" w:space="0" w:color="000001"/>
              <w:bottom w:val="single" w:sz="4" w:space="0" w:color="000001"/>
            </w:tcBorders>
            <w:shd w:color="auto" w:fill="auto" w:val="clear"/>
            <w:vAlign w:val="bottom"/>
          </w:tcPr>
          <w:p>
            <w:pPr>
              <w:pStyle w:val="Normal"/>
              <w:widowControl w:val="false"/>
              <w:snapToGrid w:val="false"/>
              <w:rPr/>
            </w:pPr>
            <w:r>
              <w:rPr>
                <w:rFonts w:cs="Arial" w:ascii="Arial" w:hAnsi="Arial"/>
                <w:shd w:fill="FFFFFF" w:val="clear"/>
              </w:rPr>
              <w:t>kvalifikovaný – Mat, Tv</w:t>
            </w:r>
          </w:p>
        </w:tc>
        <w:tc>
          <w:tcPr>
            <w:tcW w:w="1595" w:type="dxa"/>
            <w:tcBorders>
              <w:top w:val="single" w:sz="4" w:space="0" w:color="000001"/>
              <w:left w:val="single" w:sz="4" w:space="0" w:color="000001"/>
              <w:bottom w:val="single" w:sz="4" w:space="0" w:color="000001"/>
              <w:right w:val="single" w:sz="8" w:space="0" w:color="000001"/>
            </w:tcBorders>
            <w:shd w:color="auto" w:fill="auto" w:val="clear"/>
            <w:vAlign w:val="bottom"/>
          </w:tcPr>
          <w:p>
            <w:pPr>
              <w:pStyle w:val="Normal"/>
              <w:widowControl w:val="false"/>
              <w:snapToGrid w:val="false"/>
              <w:rPr/>
            </w:pPr>
            <w:r>
              <w:rPr>
                <w:rFonts w:cs="Arial" w:ascii="Arial" w:hAnsi="Arial"/>
                <w:shd w:fill="FFFFFF" w:val="clear"/>
              </w:rPr>
              <w:t>1,00</w:t>
            </w:r>
          </w:p>
        </w:tc>
      </w:tr>
      <w:tr>
        <w:trPr>
          <w:trHeight w:val="283" w:hRule="exact"/>
        </w:trPr>
        <w:tc>
          <w:tcPr>
            <w:tcW w:w="3280" w:type="dxa"/>
            <w:tcBorders>
              <w:top w:val="single" w:sz="4" w:space="0" w:color="000001"/>
              <w:left w:val="single" w:sz="8" w:space="0" w:color="000001"/>
              <w:bottom w:val="single" w:sz="4" w:space="0" w:color="000001"/>
            </w:tcBorders>
            <w:shd w:color="auto" w:fill="auto" w:val="clear"/>
            <w:vAlign w:val="bottom"/>
          </w:tcPr>
          <w:p>
            <w:pPr>
              <w:pStyle w:val="Normal"/>
              <w:widowControl w:val="false"/>
              <w:snapToGrid w:val="false"/>
              <w:rPr/>
            </w:pPr>
            <w:r>
              <w:rPr>
                <w:rFonts w:cs="Arial" w:ascii="Arial" w:hAnsi="Arial"/>
              </w:rPr>
              <w:t>Učitelka 2. st.</w:t>
            </w:r>
          </w:p>
        </w:tc>
        <w:tc>
          <w:tcPr>
            <w:tcW w:w="4305" w:type="dxa"/>
            <w:tcBorders>
              <w:top w:val="single" w:sz="4" w:space="0" w:color="000001"/>
              <w:left w:val="single" w:sz="4" w:space="0" w:color="000001"/>
              <w:bottom w:val="single" w:sz="4" w:space="0" w:color="000001"/>
            </w:tcBorders>
            <w:shd w:color="auto" w:fill="auto" w:val="clear"/>
            <w:vAlign w:val="bottom"/>
          </w:tcPr>
          <w:p>
            <w:pPr>
              <w:pStyle w:val="Normal"/>
              <w:widowControl w:val="false"/>
              <w:snapToGrid w:val="false"/>
              <w:rPr/>
            </w:pPr>
            <w:r>
              <w:rPr>
                <w:rFonts w:cs="Arial" w:ascii="Arial" w:hAnsi="Arial"/>
              </w:rPr>
              <w:t>kvalifikovaná – F, M</w:t>
            </w:r>
          </w:p>
        </w:tc>
        <w:tc>
          <w:tcPr>
            <w:tcW w:w="1595" w:type="dxa"/>
            <w:tcBorders>
              <w:top w:val="single" w:sz="4" w:space="0" w:color="000001"/>
              <w:left w:val="single" w:sz="4" w:space="0" w:color="000001"/>
              <w:bottom w:val="single" w:sz="4" w:space="0" w:color="000001"/>
              <w:right w:val="single" w:sz="8" w:space="0" w:color="000001"/>
            </w:tcBorders>
            <w:shd w:color="auto" w:fill="auto" w:val="clear"/>
            <w:vAlign w:val="bottom"/>
          </w:tcPr>
          <w:p>
            <w:pPr>
              <w:pStyle w:val="Normal"/>
              <w:widowControl w:val="false"/>
              <w:snapToGrid w:val="false"/>
              <w:rPr/>
            </w:pPr>
            <w:r>
              <w:rPr>
                <w:rFonts w:cs="Arial" w:ascii="Arial" w:hAnsi="Arial"/>
              </w:rPr>
              <w:t>1,00</w:t>
            </w:r>
          </w:p>
        </w:tc>
      </w:tr>
      <w:tr>
        <w:trPr>
          <w:trHeight w:val="283" w:hRule="exact"/>
        </w:trPr>
        <w:tc>
          <w:tcPr>
            <w:tcW w:w="3280" w:type="dxa"/>
            <w:tcBorders>
              <w:top w:val="single" w:sz="4" w:space="0" w:color="000001"/>
              <w:left w:val="single" w:sz="8" w:space="0" w:color="000001"/>
              <w:bottom w:val="single" w:sz="4" w:space="0" w:color="000001"/>
            </w:tcBorders>
            <w:shd w:color="auto" w:fill="auto" w:val="clear"/>
            <w:vAlign w:val="bottom"/>
          </w:tcPr>
          <w:p>
            <w:pPr>
              <w:pStyle w:val="Normal"/>
              <w:widowControl w:val="false"/>
              <w:snapToGrid w:val="false"/>
              <w:rPr/>
            </w:pPr>
            <w:r>
              <w:rPr>
                <w:rFonts w:cs="Arial" w:ascii="Arial" w:hAnsi="Arial"/>
              </w:rPr>
              <w:t>Učitelka 2. st.</w:t>
            </w:r>
          </w:p>
        </w:tc>
        <w:tc>
          <w:tcPr>
            <w:tcW w:w="4305" w:type="dxa"/>
            <w:tcBorders>
              <w:top w:val="single" w:sz="4" w:space="0" w:color="000001"/>
              <w:left w:val="single" w:sz="4" w:space="0" w:color="000001"/>
              <w:bottom w:val="single" w:sz="4" w:space="0" w:color="000001"/>
            </w:tcBorders>
            <w:shd w:color="auto" w:fill="auto" w:val="clear"/>
            <w:vAlign w:val="bottom"/>
          </w:tcPr>
          <w:p>
            <w:pPr>
              <w:pStyle w:val="Normal"/>
              <w:widowControl w:val="false"/>
              <w:snapToGrid w:val="false"/>
              <w:rPr/>
            </w:pPr>
            <w:r>
              <w:rPr>
                <w:rFonts w:cs="Arial" w:ascii="Arial" w:hAnsi="Arial"/>
              </w:rPr>
              <w:t>Kvalifikovaná - Aj</w:t>
            </w:r>
          </w:p>
        </w:tc>
        <w:tc>
          <w:tcPr>
            <w:tcW w:w="1595" w:type="dxa"/>
            <w:tcBorders>
              <w:top w:val="single" w:sz="4" w:space="0" w:color="000001"/>
              <w:left w:val="single" w:sz="4" w:space="0" w:color="000001"/>
              <w:bottom w:val="single" w:sz="4" w:space="0" w:color="000001"/>
              <w:right w:val="single" w:sz="8" w:space="0" w:color="000001"/>
            </w:tcBorders>
            <w:shd w:color="auto" w:fill="auto" w:val="clear"/>
            <w:vAlign w:val="bottom"/>
          </w:tcPr>
          <w:p>
            <w:pPr>
              <w:pStyle w:val="Normal"/>
              <w:widowControl w:val="false"/>
              <w:snapToGrid w:val="false"/>
              <w:rPr/>
            </w:pPr>
            <w:r>
              <w:rPr>
                <w:rFonts w:cs="Arial" w:ascii="Arial" w:hAnsi="Arial"/>
              </w:rPr>
              <w:t>1,00</w:t>
            </w:r>
          </w:p>
        </w:tc>
      </w:tr>
      <w:tr>
        <w:trPr>
          <w:trHeight w:val="255" w:hRule="atLeast"/>
        </w:trPr>
        <w:tc>
          <w:tcPr>
            <w:tcW w:w="3280" w:type="dxa"/>
            <w:tcBorders>
              <w:top w:val="single" w:sz="4" w:space="0" w:color="000001"/>
              <w:left w:val="single" w:sz="8" w:space="0" w:color="000001"/>
              <w:bottom w:val="single" w:sz="4" w:space="0" w:color="000001"/>
            </w:tcBorders>
            <w:shd w:color="auto" w:fill="auto" w:val="clear"/>
            <w:vAlign w:val="bottom"/>
          </w:tcPr>
          <w:p>
            <w:pPr>
              <w:pStyle w:val="Normal"/>
              <w:widowControl w:val="false"/>
              <w:snapToGrid w:val="false"/>
              <w:rPr/>
            </w:pPr>
            <w:r>
              <w:rPr>
                <w:rFonts w:cs="Arial" w:ascii="Arial" w:hAnsi="Arial"/>
              </w:rPr>
              <w:t>Učitelka 2. st.</w:t>
            </w:r>
          </w:p>
        </w:tc>
        <w:tc>
          <w:tcPr>
            <w:tcW w:w="4305" w:type="dxa"/>
            <w:tcBorders>
              <w:top w:val="single" w:sz="4" w:space="0" w:color="000001"/>
              <w:left w:val="single" w:sz="4" w:space="0" w:color="000001"/>
              <w:bottom w:val="single" w:sz="4" w:space="0" w:color="000001"/>
            </w:tcBorders>
            <w:shd w:color="auto" w:fill="auto" w:val="clear"/>
            <w:vAlign w:val="bottom"/>
          </w:tcPr>
          <w:p>
            <w:pPr>
              <w:pStyle w:val="Normal"/>
              <w:widowControl w:val="false"/>
              <w:snapToGrid w:val="false"/>
              <w:rPr/>
            </w:pPr>
            <w:r>
              <w:rPr>
                <w:rFonts w:cs="Arial" w:ascii="Arial" w:hAnsi="Arial"/>
              </w:rPr>
              <w:t xml:space="preserve">Kvalifikovaná - </w:t>
            </w:r>
            <w:r>
              <w:rPr>
                <w:rFonts w:eastAsia="Times New Roman" w:cs="Arial" w:ascii="Arial" w:hAnsi="Arial"/>
                <w:color w:val="auto"/>
                <w:kern w:val="2"/>
                <w:sz w:val="24"/>
                <w:szCs w:val="24"/>
                <w:lang w:val="cs-CZ" w:eastAsia="ar-SA" w:bidi="hi-IN"/>
              </w:rPr>
              <w:t>Př</w:t>
            </w:r>
            <w:r>
              <w:rPr>
                <w:rFonts w:cs="Arial" w:ascii="Arial" w:hAnsi="Arial"/>
              </w:rPr>
              <w:t>, Tv</w:t>
            </w:r>
          </w:p>
        </w:tc>
        <w:tc>
          <w:tcPr>
            <w:tcW w:w="1595" w:type="dxa"/>
            <w:tcBorders>
              <w:top w:val="single" w:sz="4" w:space="0" w:color="000001"/>
              <w:left w:val="single" w:sz="4" w:space="0" w:color="000001"/>
              <w:bottom w:val="single" w:sz="4" w:space="0" w:color="000001"/>
              <w:right w:val="single" w:sz="8" w:space="0" w:color="000001"/>
            </w:tcBorders>
            <w:shd w:color="auto" w:fill="auto" w:val="clear"/>
            <w:vAlign w:val="bottom"/>
          </w:tcPr>
          <w:p>
            <w:pPr>
              <w:pStyle w:val="Normal"/>
              <w:widowControl w:val="false"/>
              <w:snapToGrid w:val="false"/>
              <w:rPr/>
            </w:pPr>
            <w:r>
              <w:rPr>
                <w:rFonts w:cs="Arial" w:ascii="Arial" w:hAnsi="Arial"/>
              </w:rPr>
              <w:t>0,81</w:t>
            </w:r>
          </w:p>
        </w:tc>
      </w:tr>
      <w:tr>
        <w:trPr>
          <w:trHeight w:val="255" w:hRule="atLeast"/>
        </w:trPr>
        <w:tc>
          <w:tcPr>
            <w:tcW w:w="3280" w:type="dxa"/>
            <w:tcBorders>
              <w:top w:val="single" w:sz="4" w:space="0" w:color="000001"/>
              <w:left w:val="single" w:sz="8" w:space="0" w:color="000001"/>
              <w:bottom w:val="single" w:sz="4" w:space="0" w:color="000001"/>
            </w:tcBorders>
            <w:shd w:color="auto" w:fill="auto" w:val="clear"/>
            <w:vAlign w:val="center"/>
          </w:tcPr>
          <w:p>
            <w:pPr>
              <w:pStyle w:val="Normal"/>
              <w:widowControl w:val="false"/>
              <w:snapToGrid w:val="false"/>
              <w:rPr/>
            </w:pPr>
            <w:r>
              <w:rPr>
                <w:rFonts w:cs="Arial" w:ascii="Arial" w:hAnsi="Arial"/>
              </w:rPr>
              <w:t>Vychovatelka ŠD</w:t>
            </w:r>
          </w:p>
        </w:tc>
        <w:tc>
          <w:tcPr>
            <w:tcW w:w="4305" w:type="dxa"/>
            <w:tcBorders>
              <w:top w:val="single" w:sz="4" w:space="0" w:color="000001"/>
              <w:left w:val="single" w:sz="4" w:space="0" w:color="000001"/>
              <w:bottom w:val="single" w:sz="4" w:space="0" w:color="000001"/>
            </w:tcBorders>
            <w:shd w:color="auto" w:fill="auto" w:val="clear"/>
            <w:vAlign w:val="bottom"/>
          </w:tcPr>
          <w:p>
            <w:pPr>
              <w:pStyle w:val="Normal"/>
              <w:widowControl w:val="false"/>
              <w:snapToGrid w:val="false"/>
              <w:rPr/>
            </w:pPr>
            <w:r>
              <w:rPr>
                <w:rFonts w:cs="Arial" w:ascii="Arial" w:hAnsi="Arial"/>
              </w:rPr>
              <w:t>kvalifikovaná</w:t>
            </w:r>
          </w:p>
        </w:tc>
        <w:tc>
          <w:tcPr>
            <w:tcW w:w="1595" w:type="dxa"/>
            <w:tcBorders>
              <w:top w:val="single" w:sz="4" w:space="0" w:color="000001"/>
              <w:left w:val="single" w:sz="4" w:space="0" w:color="000001"/>
              <w:bottom w:val="single" w:sz="4" w:space="0" w:color="000001"/>
              <w:right w:val="single" w:sz="8" w:space="0" w:color="000001"/>
            </w:tcBorders>
            <w:shd w:color="auto" w:fill="auto" w:val="clear"/>
            <w:vAlign w:val="center"/>
          </w:tcPr>
          <w:p>
            <w:pPr>
              <w:pStyle w:val="Normal"/>
              <w:widowControl w:val="false"/>
              <w:snapToGrid w:val="false"/>
              <w:rPr/>
            </w:pPr>
            <w:r>
              <w:rPr>
                <w:rFonts w:cs="Arial" w:ascii="Arial" w:hAnsi="Arial"/>
              </w:rPr>
              <w:t>0,54</w:t>
            </w:r>
          </w:p>
        </w:tc>
      </w:tr>
      <w:tr>
        <w:trPr>
          <w:trHeight w:val="255" w:hRule="atLeast"/>
        </w:trPr>
        <w:tc>
          <w:tcPr>
            <w:tcW w:w="3280" w:type="dxa"/>
            <w:tcBorders>
              <w:top w:val="single" w:sz="4" w:space="0" w:color="000001"/>
              <w:left w:val="single" w:sz="8" w:space="0" w:color="000001"/>
              <w:bottom w:val="single" w:sz="4" w:space="0" w:color="000001"/>
            </w:tcBorders>
            <w:shd w:color="auto" w:fill="auto" w:val="clear"/>
            <w:vAlign w:val="bottom"/>
          </w:tcPr>
          <w:p>
            <w:pPr>
              <w:pStyle w:val="Normal"/>
              <w:widowControl w:val="false"/>
              <w:snapToGrid w:val="false"/>
              <w:rPr/>
            </w:pPr>
            <w:r>
              <w:rPr>
                <w:rFonts w:cs="Arial" w:ascii="Arial" w:hAnsi="Arial"/>
              </w:rPr>
              <w:t>Vedoucí učitelka MŠ</w:t>
            </w:r>
          </w:p>
        </w:tc>
        <w:tc>
          <w:tcPr>
            <w:tcW w:w="4305" w:type="dxa"/>
            <w:tcBorders>
              <w:top w:val="single" w:sz="4" w:space="0" w:color="000001"/>
              <w:left w:val="single" w:sz="4" w:space="0" w:color="000001"/>
              <w:bottom w:val="single" w:sz="4" w:space="0" w:color="000001"/>
            </w:tcBorders>
            <w:shd w:color="auto" w:fill="auto" w:val="clear"/>
            <w:vAlign w:val="bottom"/>
          </w:tcPr>
          <w:p>
            <w:pPr>
              <w:pStyle w:val="Normal"/>
              <w:widowControl w:val="false"/>
              <w:snapToGrid w:val="false"/>
              <w:rPr/>
            </w:pPr>
            <w:r>
              <w:rPr>
                <w:rFonts w:cs="Arial" w:ascii="Arial" w:hAnsi="Arial"/>
              </w:rPr>
              <w:t>kvalifikovaná</w:t>
            </w:r>
          </w:p>
        </w:tc>
        <w:tc>
          <w:tcPr>
            <w:tcW w:w="1595" w:type="dxa"/>
            <w:tcBorders>
              <w:top w:val="single" w:sz="4" w:space="0" w:color="000001"/>
              <w:left w:val="single" w:sz="4" w:space="0" w:color="000001"/>
              <w:bottom w:val="single" w:sz="4" w:space="0" w:color="000001"/>
              <w:right w:val="single" w:sz="8" w:space="0" w:color="000001"/>
            </w:tcBorders>
            <w:shd w:color="auto" w:fill="auto" w:val="clear"/>
            <w:vAlign w:val="bottom"/>
          </w:tcPr>
          <w:p>
            <w:pPr>
              <w:pStyle w:val="Normal"/>
              <w:widowControl w:val="false"/>
              <w:snapToGrid w:val="false"/>
              <w:rPr/>
            </w:pPr>
            <w:r>
              <w:rPr>
                <w:rFonts w:cs="Arial" w:ascii="Arial" w:hAnsi="Arial"/>
              </w:rPr>
              <w:t>1,00</w:t>
            </w:r>
          </w:p>
        </w:tc>
      </w:tr>
      <w:tr>
        <w:trPr>
          <w:trHeight w:val="255" w:hRule="atLeast"/>
        </w:trPr>
        <w:tc>
          <w:tcPr>
            <w:tcW w:w="3280" w:type="dxa"/>
            <w:tcBorders>
              <w:top w:val="single" w:sz="4" w:space="0" w:color="000001"/>
              <w:left w:val="single" w:sz="8" w:space="0" w:color="000001"/>
              <w:bottom w:val="single" w:sz="4" w:space="0" w:color="000001"/>
            </w:tcBorders>
            <w:shd w:color="auto" w:fill="auto" w:val="clear"/>
            <w:vAlign w:val="bottom"/>
          </w:tcPr>
          <w:p>
            <w:pPr>
              <w:pStyle w:val="Normal"/>
              <w:widowControl w:val="false"/>
              <w:snapToGrid w:val="false"/>
              <w:rPr/>
            </w:pPr>
            <w:r>
              <w:rPr>
                <w:rFonts w:cs="Arial" w:ascii="Arial" w:hAnsi="Arial"/>
              </w:rPr>
              <w:t>Učitelka MŠ</w:t>
            </w:r>
          </w:p>
        </w:tc>
        <w:tc>
          <w:tcPr>
            <w:tcW w:w="4305" w:type="dxa"/>
            <w:tcBorders>
              <w:top w:val="single" w:sz="4" w:space="0" w:color="000001"/>
              <w:left w:val="single" w:sz="4" w:space="0" w:color="000001"/>
              <w:bottom w:val="single" w:sz="4" w:space="0" w:color="000001"/>
            </w:tcBorders>
            <w:shd w:color="auto" w:fill="auto" w:val="clear"/>
            <w:vAlign w:val="bottom"/>
          </w:tcPr>
          <w:p>
            <w:pPr>
              <w:pStyle w:val="Normal"/>
              <w:widowControl w:val="false"/>
              <w:snapToGrid w:val="false"/>
              <w:rPr/>
            </w:pPr>
            <w:r>
              <w:rPr>
                <w:rFonts w:cs="Arial" w:ascii="Arial" w:hAnsi="Arial"/>
              </w:rPr>
              <w:t>kvalifikovaná</w:t>
            </w:r>
          </w:p>
        </w:tc>
        <w:tc>
          <w:tcPr>
            <w:tcW w:w="1595" w:type="dxa"/>
            <w:tcBorders>
              <w:top w:val="single" w:sz="4" w:space="0" w:color="000001"/>
              <w:left w:val="single" w:sz="4" w:space="0" w:color="000001"/>
              <w:bottom w:val="single" w:sz="4" w:space="0" w:color="000001"/>
              <w:right w:val="single" w:sz="8" w:space="0" w:color="000001"/>
            </w:tcBorders>
            <w:shd w:color="auto" w:fill="auto" w:val="clear"/>
            <w:vAlign w:val="bottom"/>
          </w:tcPr>
          <w:p>
            <w:pPr>
              <w:pStyle w:val="Normal"/>
              <w:widowControl w:val="false"/>
              <w:snapToGrid w:val="false"/>
              <w:rPr/>
            </w:pPr>
            <w:r>
              <w:rPr>
                <w:rFonts w:cs="Arial" w:ascii="Arial" w:hAnsi="Arial"/>
              </w:rPr>
              <w:t>1,00</w:t>
            </w:r>
          </w:p>
        </w:tc>
      </w:tr>
      <w:tr>
        <w:trPr>
          <w:trHeight w:val="255" w:hRule="atLeast"/>
        </w:trPr>
        <w:tc>
          <w:tcPr>
            <w:tcW w:w="3280" w:type="dxa"/>
            <w:tcBorders>
              <w:top w:val="single" w:sz="4" w:space="0" w:color="000001"/>
              <w:left w:val="single" w:sz="8" w:space="0" w:color="000001"/>
              <w:bottom w:val="single" w:sz="4" w:space="0" w:color="000001"/>
            </w:tcBorders>
            <w:shd w:color="auto" w:fill="auto" w:val="clear"/>
            <w:vAlign w:val="bottom"/>
          </w:tcPr>
          <w:p>
            <w:pPr>
              <w:pStyle w:val="Normal"/>
              <w:widowControl w:val="false"/>
              <w:snapToGrid w:val="false"/>
              <w:rPr/>
            </w:pPr>
            <w:r>
              <w:rPr>
                <w:rFonts w:cs="Arial" w:ascii="Arial" w:hAnsi="Arial"/>
              </w:rPr>
              <w:t>Učitelka MŠ</w:t>
            </w:r>
          </w:p>
        </w:tc>
        <w:tc>
          <w:tcPr>
            <w:tcW w:w="4305" w:type="dxa"/>
            <w:tcBorders>
              <w:top w:val="single" w:sz="4" w:space="0" w:color="000001"/>
              <w:left w:val="single" w:sz="4" w:space="0" w:color="000001"/>
              <w:bottom w:val="single" w:sz="4" w:space="0" w:color="000001"/>
            </w:tcBorders>
            <w:shd w:color="auto" w:fill="auto" w:val="clear"/>
            <w:vAlign w:val="bottom"/>
          </w:tcPr>
          <w:p>
            <w:pPr>
              <w:pStyle w:val="Normal"/>
              <w:widowControl w:val="false"/>
              <w:snapToGrid w:val="false"/>
              <w:rPr/>
            </w:pPr>
            <w:r>
              <w:rPr>
                <w:rFonts w:cs="Arial" w:ascii="Arial" w:hAnsi="Arial"/>
              </w:rPr>
              <w:t>kvalifikovaná</w:t>
            </w:r>
          </w:p>
        </w:tc>
        <w:tc>
          <w:tcPr>
            <w:tcW w:w="1595" w:type="dxa"/>
            <w:tcBorders>
              <w:top w:val="single" w:sz="4" w:space="0" w:color="000001"/>
              <w:left w:val="single" w:sz="4" w:space="0" w:color="000001"/>
              <w:bottom w:val="single" w:sz="4" w:space="0" w:color="000001"/>
              <w:right w:val="single" w:sz="8" w:space="0" w:color="000001"/>
            </w:tcBorders>
            <w:shd w:color="auto" w:fill="auto" w:val="clear"/>
            <w:vAlign w:val="bottom"/>
          </w:tcPr>
          <w:p>
            <w:pPr>
              <w:pStyle w:val="Normal"/>
              <w:widowControl w:val="false"/>
              <w:snapToGrid w:val="false"/>
              <w:rPr/>
            </w:pPr>
            <w:r>
              <w:rPr>
                <w:rFonts w:cs="Arial" w:ascii="Arial" w:hAnsi="Arial"/>
              </w:rPr>
              <w:t>1,00</w:t>
            </w:r>
          </w:p>
        </w:tc>
      </w:tr>
      <w:tr>
        <w:trPr>
          <w:trHeight w:val="255" w:hRule="atLeast"/>
        </w:trPr>
        <w:tc>
          <w:tcPr>
            <w:tcW w:w="3280" w:type="dxa"/>
            <w:tcBorders>
              <w:top w:val="single" w:sz="4" w:space="0" w:color="000001"/>
              <w:left w:val="single" w:sz="8" w:space="0" w:color="000001"/>
              <w:bottom w:val="single" w:sz="4" w:space="0" w:color="000001"/>
            </w:tcBorders>
            <w:shd w:color="auto" w:fill="auto" w:val="clear"/>
            <w:vAlign w:val="bottom"/>
          </w:tcPr>
          <w:p>
            <w:pPr>
              <w:pStyle w:val="Normal"/>
              <w:widowControl w:val="false"/>
              <w:snapToGrid w:val="false"/>
              <w:rPr/>
            </w:pPr>
            <w:r>
              <w:rPr>
                <w:rFonts w:cs="Arial" w:ascii="Arial" w:hAnsi="Arial"/>
              </w:rPr>
              <w:t>Učitelka MŠ</w:t>
            </w:r>
          </w:p>
        </w:tc>
        <w:tc>
          <w:tcPr>
            <w:tcW w:w="4305" w:type="dxa"/>
            <w:tcBorders>
              <w:top w:val="single" w:sz="4" w:space="0" w:color="000001"/>
              <w:left w:val="single" w:sz="4" w:space="0" w:color="000001"/>
              <w:bottom w:val="single" w:sz="4" w:space="0" w:color="000001"/>
            </w:tcBorders>
            <w:shd w:color="auto" w:fill="auto" w:val="clear"/>
            <w:vAlign w:val="bottom"/>
          </w:tcPr>
          <w:p>
            <w:pPr>
              <w:pStyle w:val="Normal"/>
              <w:widowControl w:val="false"/>
              <w:snapToGrid w:val="false"/>
              <w:rPr/>
            </w:pPr>
            <w:r>
              <w:rPr>
                <w:rFonts w:cs="Arial" w:ascii="Arial" w:hAnsi="Arial"/>
              </w:rPr>
              <w:t>nekvalifikovaná</w:t>
            </w:r>
          </w:p>
        </w:tc>
        <w:tc>
          <w:tcPr>
            <w:tcW w:w="1595" w:type="dxa"/>
            <w:tcBorders>
              <w:top w:val="single" w:sz="4" w:space="0" w:color="000001"/>
              <w:left w:val="single" w:sz="4" w:space="0" w:color="000001"/>
              <w:bottom w:val="single" w:sz="4" w:space="0" w:color="000001"/>
              <w:right w:val="single" w:sz="8" w:space="0" w:color="000001"/>
            </w:tcBorders>
            <w:shd w:color="auto" w:fill="auto" w:val="clear"/>
            <w:vAlign w:val="bottom"/>
          </w:tcPr>
          <w:p>
            <w:pPr>
              <w:pStyle w:val="Normal"/>
              <w:widowControl w:val="false"/>
              <w:snapToGrid w:val="false"/>
              <w:rPr/>
            </w:pPr>
            <w:r>
              <w:rPr>
                <w:rFonts w:cs="Arial" w:ascii="Arial" w:hAnsi="Arial"/>
              </w:rPr>
              <w:t>0,80</w:t>
            </w:r>
          </w:p>
        </w:tc>
      </w:tr>
      <w:tr>
        <w:trPr>
          <w:trHeight w:val="255" w:hRule="atLeast"/>
        </w:trPr>
        <w:tc>
          <w:tcPr>
            <w:tcW w:w="3280" w:type="dxa"/>
            <w:tcBorders>
              <w:top w:val="single" w:sz="4" w:space="0" w:color="000001"/>
              <w:left w:val="single" w:sz="8" w:space="0" w:color="000001"/>
              <w:bottom w:val="single" w:sz="4" w:space="0" w:color="000001"/>
            </w:tcBorders>
            <w:shd w:color="auto" w:fill="auto" w:val="clear"/>
            <w:vAlign w:val="bottom"/>
          </w:tcPr>
          <w:p>
            <w:pPr>
              <w:pStyle w:val="Normal"/>
              <w:widowControl w:val="false"/>
              <w:snapToGrid w:val="false"/>
              <w:rPr>
                <w:rFonts w:ascii="Arial" w:hAnsi="Arial" w:cs="Arial"/>
              </w:rPr>
            </w:pPr>
            <w:r>
              <w:rPr>
                <w:rFonts w:cs="Arial" w:ascii="Arial" w:hAnsi="Arial"/>
              </w:rPr>
              <w:t>Asistentka pedagoga</w:t>
            </w:r>
          </w:p>
        </w:tc>
        <w:tc>
          <w:tcPr>
            <w:tcW w:w="4305" w:type="dxa"/>
            <w:tcBorders>
              <w:top w:val="single" w:sz="4" w:space="0" w:color="000001"/>
              <w:left w:val="single" w:sz="4" w:space="0" w:color="000001"/>
              <w:bottom w:val="single" w:sz="4" w:space="0" w:color="000001"/>
            </w:tcBorders>
            <w:shd w:color="auto" w:fill="auto" w:val="clear"/>
            <w:vAlign w:val="bottom"/>
          </w:tcPr>
          <w:p>
            <w:pPr>
              <w:pStyle w:val="Normal"/>
              <w:widowControl w:val="false"/>
              <w:snapToGrid w:val="false"/>
              <w:rPr>
                <w:rFonts w:ascii="Arial" w:hAnsi="Arial" w:cs="Arial"/>
              </w:rPr>
            </w:pPr>
            <w:r>
              <w:rPr>
                <w:rFonts w:cs="Arial" w:ascii="Arial" w:hAnsi="Arial"/>
              </w:rPr>
              <w:t>Splňuje kvalifikaci</w:t>
            </w:r>
          </w:p>
        </w:tc>
        <w:tc>
          <w:tcPr>
            <w:tcW w:w="1595" w:type="dxa"/>
            <w:tcBorders>
              <w:top w:val="single" w:sz="4" w:space="0" w:color="000001"/>
              <w:left w:val="single" w:sz="4" w:space="0" w:color="000001"/>
              <w:bottom w:val="single" w:sz="4" w:space="0" w:color="000001"/>
              <w:right w:val="single" w:sz="8" w:space="0" w:color="000001"/>
            </w:tcBorders>
            <w:shd w:color="auto" w:fill="auto" w:val="clear"/>
            <w:vAlign w:val="bottom"/>
          </w:tcPr>
          <w:p>
            <w:pPr>
              <w:pStyle w:val="Normal"/>
              <w:widowControl w:val="false"/>
              <w:snapToGrid w:val="false"/>
              <w:rPr>
                <w:rFonts w:ascii="Arial" w:hAnsi="Arial" w:cs="Arial"/>
              </w:rPr>
            </w:pPr>
            <w:r>
              <w:rPr>
                <w:rFonts w:cs="Arial" w:ascii="Arial" w:hAnsi="Arial"/>
              </w:rPr>
              <w:t>0,</w:t>
            </w:r>
            <w:r>
              <w:rPr>
                <w:rFonts w:eastAsia="Times New Roman" w:cs="Arial" w:ascii="Arial" w:hAnsi="Arial"/>
                <w:kern w:val="2"/>
                <w:sz w:val="24"/>
                <w:szCs w:val="24"/>
                <w:lang w:eastAsia="ar-SA" w:bidi="hi-IN"/>
              </w:rPr>
              <w:t>63</w:t>
            </w:r>
          </w:p>
        </w:tc>
      </w:tr>
      <w:tr>
        <w:trPr>
          <w:trHeight w:val="255" w:hRule="atLeast"/>
        </w:trPr>
        <w:tc>
          <w:tcPr>
            <w:tcW w:w="3280" w:type="dxa"/>
            <w:tcBorders>
              <w:top w:val="single" w:sz="4" w:space="0" w:color="000001"/>
              <w:left w:val="single" w:sz="8" w:space="0" w:color="000001"/>
              <w:bottom w:val="single" w:sz="4" w:space="0" w:color="000001"/>
            </w:tcBorders>
            <w:shd w:color="auto" w:fill="auto" w:val="clear"/>
            <w:vAlign w:val="bottom"/>
          </w:tcPr>
          <w:p>
            <w:pPr>
              <w:pStyle w:val="Normal"/>
              <w:widowControl w:val="false"/>
              <w:snapToGrid w:val="false"/>
              <w:rPr>
                <w:rFonts w:ascii="Arial" w:hAnsi="Arial" w:cs="Arial"/>
              </w:rPr>
            </w:pPr>
            <w:r>
              <w:rPr>
                <w:rFonts w:cs="Arial" w:ascii="Arial" w:hAnsi="Arial"/>
              </w:rPr>
              <w:t>Asistentka pedagoga</w:t>
            </w:r>
          </w:p>
        </w:tc>
        <w:tc>
          <w:tcPr>
            <w:tcW w:w="4305" w:type="dxa"/>
            <w:tcBorders>
              <w:top w:val="single" w:sz="4" w:space="0" w:color="000001"/>
              <w:left w:val="single" w:sz="4" w:space="0" w:color="000001"/>
              <w:bottom w:val="single" w:sz="4" w:space="0" w:color="000001"/>
            </w:tcBorders>
            <w:shd w:color="auto" w:fill="auto" w:val="clear"/>
            <w:vAlign w:val="bottom"/>
          </w:tcPr>
          <w:p>
            <w:pPr>
              <w:pStyle w:val="Normal"/>
              <w:widowControl w:val="false"/>
              <w:snapToGrid w:val="false"/>
              <w:rPr>
                <w:rFonts w:ascii="Arial" w:hAnsi="Arial" w:cs="Arial"/>
              </w:rPr>
            </w:pPr>
            <w:r>
              <w:rPr>
                <w:rFonts w:cs="Arial" w:ascii="Arial" w:hAnsi="Arial"/>
              </w:rPr>
              <w:t>Splňuje kvalifikaci</w:t>
            </w:r>
          </w:p>
        </w:tc>
        <w:tc>
          <w:tcPr>
            <w:tcW w:w="1595" w:type="dxa"/>
            <w:tcBorders>
              <w:top w:val="single" w:sz="4" w:space="0" w:color="000001"/>
              <w:left w:val="single" w:sz="4" w:space="0" w:color="000001"/>
              <w:bottom w:val="single" w:sz="4" w:space="0" w:color="000001"/>
              <w:right w:val="single" w:sz="8" w:space="0" w:color="000001"/>
            </w:tcBorders>
            <w:shd w:color="auto" w:fill="auto" w:val="clear"/>
            <w:vAlign w:val="bottom"/>
          </w:tcPr>
          <w:p>
            <w:pPr>
              <w:pStyle w:val="Normal"/>
              <w:widowControl w:val="false"/>
              <w:snapToGrid w:val="false"/>
              <w:rPr>
                <w:rFonts w:ascii="Arial" w:hAnsi="Arial" w:cs="Arial"/>
              </w:rPr>
            </w:pPr>
            <w:r>
              <w:rPr>
                <w:rFonts w:cs="Arial" w:ascii="Arial" w:hAnsi="Arial"/>
              </w:rPr>
              <w:t>0,50</w:t>
            </w:r>
          </w:p>
        </w:tc>
      </w:tr>
      <w:tr>
        <w:trPr>
          <w:trHeight w:val="255" w:hRule="atLeast"/>
        </w:trPr>
        <w:tc>
          <w:tcPr>
            <w:tcW w:w="3280" w:type="dxa"/>
            <w:tcBorders>
              <w:top w:val="single" w:sz="4" w:space="0" w:color="000001"/>
              <w:left w:val="single" w:sz="8" w:space="0" w:color="000001"/>
              <w:bottom w:val="single" w:sz="4" w:space="0" w:color="000001"/>
            </w:tcBorders>
            <w:shd w:color="auto" w:fill="auto" w:val="clear"/>
            <w:vAlign w:val="bottom"/>
          </w:tcPr>
          <w:p>
            <w:pPr>
              <w:pStyle w:val="Normal"/>
              <w:widowControl w:val="false"/>
              <w:snapToGrid w:val="false"/>
              <w:rPr>
                <w:rFonts w:ascii="Arial" w:hAnsi="Arial" w:cs="Arial"/>
              </w:rPr>
            </w:pPr>
            <w:r>
              <w:rPr>
                <w:rFonts w:cs="Arial" w:ascii="Arial" w:hAnsi="Arial"/>
              </w:rPr>
              <w:t>Asistentka pedagoga</w:t>
            </w:r>
          </w:p>
        </w:tc>
        <w:tc>
          <w:tcPr>
            <w:tcW w:w="4305" w:type="dxa"/>
            <w:tcBorders>
              <w:top w:val="single" w:sz="4" w:space="0" w:color="000001"/>
              <w:left w:val="single" w:sz="4" w:space="0" w:color="000001"/>
              <w:bottom w:val="single" w:sz="4" w:space="0" w:color="000001"/>
            </w:tcBorders>
            <w:shd w:color="auto" w:fill="auto" w:val="clear"/>
            <w:vAlign w:val="bottom"/>
          </w:tcPr>
          <w:p>
            <w:pPr>
              <w:pStyle w:val="Normal"/>
              <w:widowControl w:val="false"/>
              <w:snapToGrid w:val="false"/>
              <w:rPr>
                <w:rFonts w:ascii="Arial" w:hAnsi="Arial" w:cs="Arial"/>
              </w:rPr>
            </w:pPr>
            <w:r>
              <w:rPr>
                <w:rFonts w:cs="Arial" w:ascii="Arial" w:hAnsi="Arial"/>
              </w:rPr>
              <w:t>Splňuje kvalifikaci</w:t>
            </w:r>
          </w:p>
        </w:tc>
        <w:tc>
          <w:tcPr>
            <w:tcW w:w="1595" w:type="dxa"/>
            <w:tcBorders>
              <w:top w:val="single" w:sz="4" w:space="0" w:color="000001"/>
              <w:left w:val="single" w:sz="4" w:space="0" w:color="000001"/>
              <w:bottom w:val="single" w:sz="4" w:space="0" w:color="000001"/>
              <w:right w:val="single" w:sz="8" w:space="0" w:color="000001"/>
            </w:tcBorders>
            <w:shd w:color="auto" w:fill="auto" w:val="clear"/>
            <w:vAlign w:val="bottom"/>
          </w:tcPr>
          <w:p>
            <w:pPr>
              <w:pStyle w:val="Normal"/>
              <w:widowControl w:val="false"/>
              <w:snapToGrid w:val="false"/>
              <w:rPr>
                <w:rFonts w:ascii="Arial" w:hAnsi="Arial" w:cs="Arial"/>
              </w:rPr>
            </w:pPr>
            <w:r>
              <w:rPr>
                <w:rFonts w:cs="Arial" w:ascii="Arial" w:hAnsi="Arial"/>
              </w:rPr>
              <w:t>0,</w:t>
            </w:r>
            <w:r>
              <w:rPr>
                <w:rFonts w:eastAsia="Times New Roman" w:cs="Arial" w:ascii="Arial" w:hAnsi="Arial"/>
                <w:color w:val="auto"/>
                <w:kern w:val="2"/>
                <w:sz w:val="24"/>
                <w:szCs w:val="24"/>
                <w:lang w:val="cs-CZ" w:eastAsia="ar-SA" w:bidi="hi-IN"/>
              </w:rPr>
              <w:t>63</w:t>
            </w:r>
          </w:p>
        </w:tc>
      </w:tr>
      <w:tr>
        <w:trPr>
          <w:trHeight w:val="255" w:hRule="atLeast"/>
        </w:trPr>
        <w:tc>
          <w:tcPr>
            <w:tcW w:w="3280" w:type="dxa"/>
            <w:tcBorders>
              <w:left w:val="single" w:sz="8" w:space="0" w:color="000001"/>
              <w:bottom w:val="single" w:sz="4" w:space="0" w:color="000001"/>
            </w:tcBorders>
            <w:shd w:color="auto" w:fill="auto" w:val="clear"/>
            <w:vAlign w:val="bottom"/>
          </w:tcPr>
          <w:p>
            <w:pPr>
              <w:pStyle w:val="Normal"/>
              <w:widowControl w:val="false"/>
              <w:snapToGrid w:val="false"/>
              <w:rPr>
                <w:rFonts w:ascii="Arial" w:hAnsi="Arial" w:cs="Arial"/>
              </w:rPr>
            </w:pPr>
            <w:r>
              <w:rPr>
                <w:rFonts w:cs="Arial" w:ascii="Arial" w:hAnsi="Arial"/>
              </w:rPr>
              <w:t>Asistentka pedagoga UA</w:t>
            </w:r>
          </w:p>
        </w:tc>
        <w:tc>
          <w:tcPr>
            <w:tcW w:w="4305" w:type="dxa"/>
            <w:tcBorders>
              <w:left w:val="single" w:sz="4" w:space="0" w:color="000001"/>
              <w:bottom w:val="single" w:sz="4" w:space="0" w:color="000001"/>
            </w:tcBorders>
            <w:shd w:color="auto" w:fill="auto" w:val="clear"/>
            <w:vAlign w:val="bottom"/>
          </w:tcPr>
          <w:p>
            <w:pPr>
              <w:pStyle w:val="Normal"/>
              <w:widowControl w:val="false"/>
              <w:snapToGrid w:val="false"/>
              <w:rPr>
                <w:rFonts w:ascii="Arial" w:hAnsi="Arial" w:cs="Arial"/>
              </w:rPr>
            </w:pPr>
            <w:r>
              <w:rPr>
                <w:rFonts w:cs="Arial" w:ascii="Arial" w:hAnsi="Arial"/>
              </w:rPr>
              <w:t>Splňuje kvalifikaci</w:t>
            </w:r>
          </w:p>
        </w:tc>
        <w:tc>
          <w:tcPr>
            <w:tcW w:w="1595" w:type="dxa"/>
            <w:tcBorders>
              <w:left w:val="single" w:sz="4" w:space="0" w:color="000001"/>
              <w:bottom w:val="single" w:sz="4" w:space="0" w:color="000001"/>
              <w:right w:val="single" w:sz="8" w:space="0" w:color="000001"/>
            </w:tcBorders>
            <w:shd w:color="auto" w:fill="auto" w:val="clear"/>
            <w:vAlign w:val="bottom"/>
          </w:tcPr>
          <w:p>
            <w:pPr>
              <w:pStyle w:val="Normal"/>
              <w:widowControl w:val="false"/>
              <w:snapToGrid w:val="false"/>
              <w:rPr>
                <w:rFonts w:ascii="Arial" w:hAnsi="Arial" w:cs="Arial"/>
              </w:rPr>
            </w:pPr>
            <w:r>
              <w:rPr>
                <w:rFonts w:cs="Arial" w:ascii="Arial" w:hAnsi="Arial"/>
              </w:rPr>
              <w:t>1,00</w:t>
            </w:r>
          </w:p>
        </w:tc>
      </w:tr>
      <w:tr>
        <w:trPr>
          <w:trHeight w:val="255" w:hRule="atLeast"/>
        </w:trPr>
        <w:tc>
          <w:tcPr>
            <w:tcW w:w="3280" w:type="dxa"/>
            <w:tcBorders>
              <w:top w:val="single" w:sz="4" w:space="0" w:color="000001"/>
              <w:left w:val="single" w:sz="8" w:space="0" w:color="000001"/>
              <w:bottom w:val="single" w:sz="4" w:space="0" w:color="000001"/>
            </w:tcBorders>
            <w:shd w:color="auto" w:fill="auto" w:val="clear"/>
            <w:vAlign w:val="bottom"/>
          </w:tcPr>
          <w:p>
            <w:pPr>
              <w:pStyle w:val="Normal"/>
              <w:widowControl w:val="false"/>
              <w:snapToGrid w:val="false"/>
              <w:rPr>
                <w:rFonts w:ascii="Arial" w:hAnsi="Arial" w:cs="Arial"/>
                <w:b/>
                <w:b/>
                <w:bCs/>
              </w:rPr>
            </w:pPr>
            <w:r>
              <w:rPr>
                <w:rFonts w:cs="Arial" w:ascii="Arial" w:hAnsi="Arial"/>
                <w:b/>
                <w:bCs/>
              </w:rPr>
              <w:t>Nepedagogičtí pracovníci</w:t>
            </w:r>
          </w:p>
        </w:tc>
        <w:tc>
          <w:tcPr>
            <w:tcW w:w="4305" w:type="dxa"/>
            <w:tcBorders>
              <w:top w:val="single" w:sz="4" w:space="0" w:color="000001"/>
              <w:left w:val="single" w:sz="4" w:space="0" w:color="000001"/>
              <w:bottom w:val="single" w:sz="4" w:space="0" w:color="000001"/>
            </w:tcBorders>
            <w:shd w:color="auto" w:fill="auto" w:val="clear"/>
            <w:vAlign w:val="bottom"/>
          </w:tcPr>
          <w:p>
            <w:pPr>
              <w:pStyle w:val="Normal"/>
              <w:widowControl w:val="false"/>
              <w:snapToGrid w:val="false"/>
              <w:rPr>
                <w:rFonts w:ascii="Arial" w:hAnsi="Arial" w:cs="Arial"/>
              </w:rPr>
            </w:pPr>
            <w:r>
              <w:rPr>
                <w:rFonts w:cs="Arial" w:ascii="Arial" w:hAnsi="Arial"/>
              </w:rPr>
            </w:r>
          </w:p>
        </w:tc>
        <w:tc>
          <w:tcPr>
            <w:tcW w:w="1595" w:type="dxa"/>
            <w:tcBorders>
              <w:top w:val="single" w:sz="4" w:space="0" w:color="000001"/>
              <w:left w:val="single" w:sz="4" w:space="0" w:color="000001"/>
              <w:bottom w:val="single" w:sz="4" w:space="0" w:color="000001"/>
              <w:right w:val="single" w:sz="8" w:space="0" w:color="000001"/>
            </w:tcBorders>
            <w:shd w:color="auto" w:fill="auto" w:val="clear"/>
            <w:vAlign w:val="bottom"/>
          </w:tcPr>
          <w:p>
            <w:pPr>
              <w:pStyle w:val="Normal"/>
              <w:widowControl w:val="false"/>
              <w:snapToGrid w:val="false"/>
              <w:rPr>
                <w:rFonts w:ascii="Arial" w:hAnsi="Arial" w:cs="Arial"/>
              </w:rPr>
            </w:pPr>
            <w:r>
              <w:rPr>
                <w:rFonts w:cs="Arial" w:ascii="Arial" w:hAnsi="Arial"/>
              </w:rPr>
            </w:r>
          </w:p>
        </w:tc>
      </w:tr>
      <w:tr>
        <w:trPr>
          <w:trHeight w:val="255" w:hRule="atLeast"/>
        </w:trPr>
        <w:tc>
          <w:tcPr>
            <w:tcW w:w="3280" w:type="dxa"/>
            <w:tcBorders>
              <w:top w:val="single" w:sz="4" w:space="0" w:color="000001"/>
              <w:left w:val="single" w:sz="8" w:space="0" w:color="000001"/>
              <w:bottom w:val="single" w:sz="4" w:space="0" w:color="000001"/>
            </w:tcBorders>
            <w:shd w:color="auto" w:fill="auto" w:val="clear"/>
            <w:vAlign w:val="bottom"/>
          </w:tcPr>
          <w:p>
            <w:pPr>
              <w:pStyle w:val="Normal"/>
              <w:widowControl w:val="false"/>
              <w:snapToGrid w:val="false"/>
              <w:rPr>
                <w:rFonts w:ascii="Arial" w:hAnsi="Arial" w:cs="Arial"/>
              </w:rPr>
            </w:pPr>
            <w:r>
              <w:rPr>
                <w:rFonts w:cs="Arial" w:ascii="Arial" w:hAnsi="Arial"/>
              </w:rPr>
              <w:t>Školník</w:t>
            </w:r>
          </w:p>
        </w:tc>
        <w:tc>
          <w:tcPr>
            <w:tcW w:w="4305" w:type="dxa"/>
            <w:tcBorders>
              <w:top w:val="single" w:sz="4" w:space="0" w:color="000001"/>
              <w:left w:val="single" w:sz="4" w:space="0" w:color="000001"/>
              <w:bottom w:val="single" w:sz="4" w:space="0" w:color="000001"/>
            </w:tcBorders>
            <w:shd w:color="auto" w:fill="auto" w:val="clear"/>
            <w:vAlign w:val="bottom"/>
          </w:tcPr>
          <w:p>
            <w:pPr>
              <w:pStyle w:val="Normal"/>
              <w:widowControl w:val="false"/>
              <w:snapToGrid w:val="false"/>
              <w:rPr>
                <w:rFonts w:ascii="Arial" w:hAnsi="Arial" w:cs="Arial"/>
              </w:rPr>
            </w:pPr>
            <w:r>
              <w:rPr>
                <w:rFonts w:cs="Arial" w:ascii="Arial" w:hAnsi="Arial"/>
              </w:rPr>
              <w:t>-----------</w:t>
            </w:r>
          </w:p>
        </w:tc>
        <w:tc>
          <w:tcPr>
            <w:tcW w:w="1595" w:type="dxa"/>
            <w:tcBorders>
              <w:top w:val="single" w:sz="4" w:space="0" w:color="000001"/>
              <w:left w:val="single" w:sz="4" w:space="0" w:color="000001"/>
              <w:bottom w:val="single" w:sz="4" w:space="0" w:color="000001"/>
              <w:right w:val="single" w:sz="8" w:space="0" w:color="000001"/>
            </w:tcBorders>
            <w:shd w:color="auto" w:fill="auto" w:val="clear"/>
            <w:vAlign w:val="bottom"/>
          </w:tcPr>
          <w:p>
            <w:pPr>
              <w:pStyle w:val="Normal"/>
              <w:widowControl w:val="false"/>
              <w:snapToGrid w:val="false"/>
              <w:rPr>
                <w:rFonts w:ascii="Arial" w:hAnsi="Arial" w:cs="Arial"/>
              </w:rPr>
            </w:pPr>
            <w:r>
              <w:rPr>
                <w:rFonts w:cs="Arial" w:ascii="Arial" w:hAnsi="Arial"/>
              </w:rPr>
              <w:t>1,00</w:t>
            </w:r>
          </w:p>
        </w:tc>
      </w:tr>
      <w:tr>
        <w:trPr>
          <w:trHeight w:val="258" w:hRule="atLeast"/>
        </w:trPr>
        <w:tc>
          <w:tcPr>
            <w:tcW w:w="3280" w:type="dxa"/>
            <w:tcBorders>
              <w:top w:val="single" w:sz="4" w:space="0" w:color="000001"/>
              <w:left w:val="single" w:sz="8" w:space="0" w:color="000001"/>
              <w:bottom w:val="single" w:sz="4" w:space="0" w:color="000001"/>
            </w:tcBorders>
            <w:shd w:color="auto" w:fill="auto" w:val="clear"/>
            <w:vAlign w:val="bottom"/>
          </w:tcPr>
          <w:p>
            <w:pPr>
              <w:pStyle w:val="Normal"/>
              <w:widowControl w:val="false"/>
              <w:snapToGrid w:val="false"/>
              <w:rPr>
                <w:rFonts w:ascii="Arial" w:hAnsi="Arial" w:cs="Arial"/>
              </w:rPr>
            </w:pPr>
            <w:r>
              <w:rPr>
                <w:rFonts w:cs="Arial" w:ascii="Arial" w:hAnsi="Arial"/>
              </w:rPr>
              <w:t>Uklízečka</w:t>
            </w:r>
          </w:p>
        </w:tc>
        <w:tc>
          <w:tcPr>
            <w:tcW w:w="4305" w:type="dxa"/>
            <w:tcBorders>
              <w:top w:val="single" w:sz="4" w:space="0" w:color="000001"/>
              <w:left w:val="single" w:sz="4" w:space="0" w:color="000001"/>
              <w:bottom w:val="single" w:sz="4" w:space="0" w:color="000001"/>
            </w:tcBorders>
            <w:shd w:color="auto" w:fill="auto" w:val="clear"/>
            <w:vAlign w:val="bottom"/>
          </w:tcPr>
          <w:p>
            <w:pPr>
              <w:pStyle w:val="Normal"/>
              <w:widowControl w:val="false"/>
              <w:snapToGrid w:val="false"/>
              <w:rPr>
                <w:rFonts w:ascii="Arial" w:hAnsi="Arial" w:cs="Arial"/>
              </w:rPr>
            </w:pPr>
            <w:r>
              <w:rPr>
                <w:rFonts w:cs="Arial" w:ascii="Arial" w:hAnsi="Arial"/>
              </w:rPr>
              <w:t>------------</w:t>
            </w:r>
          </w:p>
        </w:tc>
        <w:tc>
          <w:tcPr>
            <w:tcW w:w="1595" w:type="dxa"/>
            <w:tcBorders>
              <w:top w:val="single" w:sz="4" w:space="0" w:color="000001"/>
              <w:left w:val="single" w:sz="4" w:space="0" w:color="000001"/>
              <w:bottom w:val="single" w:sz="4" w:space="0" w:color="000001"/>
              <w:right w:val="single" w:sz="8" w:space="0" w:color="000001"/>
            </w:tcBorders>
            <w:shd w:color="auto" w:fill="auto" w:val="clear"/>
            <w:vAlign w:val="bottom"/>
          </w:tcPr>
          <w:p>
            <w:pPr>
              <w:pStyle w:val="Normal"/>
              <w:widowControl w:val="false"/>
              <w:snapToGrid w:val="false"/>
              <w:rPr>
                <w:rFonts w:ascii="Arial" w:hAnsi="Arial" w:cs="Arial"/>
              </w:rPr>
            </w:pPr>
            <w:r>
              <w:rPr>
                <w:rFonts w:cs="Arial" w:ascii="Arial" w:hAnsi="Arial"/>
              </w:rPr>
              <w:t>0,40</w:t>
            </w:r>
          </w:p>
        </w:tc>
      </w:tr>
      <w:tr>
        <w:trPr>
          <w:trHeight w:val="255" w:hRule="atLeast"/>
        </w:trPr>
        <w:tc>
          <w:tcPr>
            <w:tcW w:w="3280" w:type="dxa"/>
            <w:tcBorders>
              <w:top w:val="single" w:sz="4" w:space="0" w:color="000001"/>
              <w:left w:val="single" w:sz="8" w:space="0" w:color="000001"/>
              <w:bottom w:val="single" w:sz="4" w:space="0" w:color="000001"/>
            </w:tcBorders>
            <w:shd w:color="auto" w:fill="auto" w:val="clear"/>
            <w:vAlign w:val="bottom"/>
          </w:tcPr>
          <w:p>
            <w:pPr>
              <w:pStyle w:val="Normal"/>
              <w:widowControl w:val="false"/>
              <w:snapToGrid w:val="false"/>
              <w:rPr>
                <w:rFonts w:ascii="Arial" w:hAnsi="Arial" w:cs="Arial"/>
              </w:rPr>
            </w:pPr>
            <w:r>
              <w:rPr>
                <w:rFonts w:cs="Arial" w:ascii="Arial" w:hAnsi="Arial"/>
              </w:rPr>
              <w:t>Vedoucí ŠJ + hospodářka školy + účetní</w:t>
            </w:r>
          </w:p>
        </w:tc>
        <w:tc>
          <w:tcPr>
            <w:tcW w:w="4305" w:type="dxa"/>
            <w:tcBorders>
              <w:top w:val="single" w:sz="4" w:space="0" w:color="000001"/>
              <w:left w:val="single" w:sz="4" w:space="0" w:color="000001"/>
              <w:bottom w:val="single" w:sz="4" w:space="0" w:color="000001"/>
            </w:tcBorders>
            <w:shd w:color="auto" w:fill="auto" w:val="clear"/>
            <w:vAlign w:val="bottom"/>
          </w:tcPr>
          <w:p>
            <w:pPr>
              <w:pStyle w:val="Normal"/>
              <w:widowControl w:val="false"/>
              <w:snapToGrid w:val="false"/>
              <w:rPr>
                <w:rFonts w:ascii="Arial" w:hAnsi="Arial" w:cs="Arial"/>
              </w:rPr>
            </w:pPr>
            <w:r>
              <w:rPr>
                <w:rFonts w:cs="Arial" w:ascii="Arial" w:hAnsi="Arial"/>
              </w:rPr>
              <w:t>-------------</w:t>
            </w:r>
          </w:p>
        </w:tc>
        <w:tc>
          <w:tcPr>
            <w:tcW w:w="1595" w:type="dxa"/>
            <w:tcBorders>
              <w:top w:val="single" w:sz="4" w:space="0" w:color="000001"/>
              <w:left w:val="single" w:sz="4" w:space="0" w:color="000001"/>
              <w:bottom w:val="single" w:sz="4" w:space="0" w:color="000001"/>
              <w:right w:val="single" w:sz="8" w:space="0" w:color="000001"/>
            </w:tcBorders>
            <w:shd w:color="auto" w:fill="auto" w:val="clear"/>
            <w:vAlign w:val="center"/>
          </w:tcPr>
          <w:p>
            <w:pPr>
              <w:pStyle w:val="Normal"/>
              <w:widowControl w:val="false"/>
              <w:snapToGrid w:val="false"/>
              <w:rPr>
                <w:rFonts w:ascii="Arial" w:hAnsi="Arial" w:cs="Arial"/>
              </w:rPr>
            </w:pPr>
            <w:r>
              <w:rPr>
                <w:rFonts w:cs="Arial" w:ascii="Arial" w:hAnsi="Arial"/>
              </w:rPr>
              <w:t>1,00</w:t>
            </w:r>
          </w:p>
        </w:tc>
      </w:tr>
      <w:tr>
        <w:trPr>
          <w:trHeight w:val="255" w:hRule="atLeast"/>
        </w:trPr>
        <w:tc>
          <w:tcPr>
            <w:tcW w:w="3280" w:type="dxa"/>
            <w:tcBorders>
              <w:top w:val="single" w:sz="4" w:space="0" w:color="000001"/>
              <w:left w:val="single" w:sz="8" w:space="0" w:color="000001"/>
              <w:bottom w:val="single" w:sz="4" w:space="0" w:color="000001"/>
            </w:tcBorders>
            <w:shd w:color="auto" w:fill="auto" w:val="clear"/>
            <w:vAlign w:val="bottom"/>
          </w:tcPr>
          <w:p>
            <w:pPr>
              <w:pStyle w:val="Normal"/>
              <w:widowControl w:val="false"/>
              <w:snapToGrid w:val="false"/>
              <w:rPr>
                <w:rFonts w:ascii="Arial" w:hAnsi="Arial" w:cs="Arial"/>
              </w:rPr>
            </w:pPr>
            <w:r>
              <w:rPr>
                <w:rFonts w:cs="Arial" w:ascii="Arial" w:hAnsi="Arial"/>
              </w:rPr>
              <w:t>Pomocná kuchařka</w:t>
            </w:r>
          </w:p>
        </w:tc>
        <w:tc>
          <w:tcPr>
            <w:tcW w:w="4305" w:type="dxa"/>
            <w:tcBorders>
              <w:top w:val="single" w:sz="4" w:space="0" w:color="000001"/>
              <w:left w:val="single" w:sz="4" w:space="0" w:color="000001"/>
              <w:bottom w:val="single" w:sz="4" w:space="0" w:color="000001"/>
            </w:tcBorders>
            <w:shd w:color="auto" w:fill="auto" w:val="clear"/>
            <w:vAlign w:val="bottom"/>
          </w:tcPr>
          <w:p>
            <w:pPr>
              <w:pStyle w:val="Normal"/>
              <w:widowControl w:val="false"/>
              <w:snapToGrid w:val="false"/>
              <w:rPr>
                <w:rFonts w:ascii="Arial" w:hAnsi="Arial" w:cs="Arial"/>
              </w:rPr>
            </w:pPr>
            <w:r>
              <w:rPr>
                <w:rFonts w:cs="Arial" w:ascii="Arial" w:hAnsi="Arial"/>
              </w:rPr>
              <w:t>-----------</w:t>
            </w:r>
          </w:p>
        </w:tc>
        <w:tc>
          <w:tcPr>
            <w:tcW w:w="1595" w:type="dxa"/>
            <w:tcBorders>
              <w:top w:val="single" w:sz="4" w:space="0" w:color="000001"/>
              <w:left w:val="single" w:sz="4" w:space="0" w:color="000001"/>
              <w:bottom w:val="single" w:sz="4" w:space="0" w:color="000001"/>
              <w:right w:val="single" w:sz="8" w:space="0" w:color="000001"/>
            </w:tcBorders>
            <w:shd w:color="auto" w:fill="auto" w:val="clear"/>
            <w:vAlign w:val="bottom"/>
          </w:tcPr>
          <w:p>
            <w:pPr>
              <w:pStyle w:val="Normal"/>
              <w:widowControl w:val="false"/>
              <w:snapToGrid w:val="false"/>
              <w:rPr>
                <w:rFonts w:ascii="Arial" w:hAnsi="Arial" w:cs="Arial"/>
              </w:rPr>
            </w:pPr>
            <w:r>
              <w:rPr>
                <w:rFonts w:cs="Arial" w:ascii="Arial" w:hAnsi="Arial"/>
              </w:rPr>
              <w:t>0,80</w:t>
            </w:r>
          </w:p>
        </w:tc>
      </w:tr>
      <w:tr>
        <w:trPr>
          <w:trHeight w:val="255" w:hRule="atLeast"/>
        </w:trPr>
        <w:tc>
          <w:tcPr>
            <w:tcW w:w="3280" w:type="dxa"/>
            <w:tcBorders>
              <w:top w:val="single" w:sz="4" w:space="0" w:color="000001"/>
              <w:left w:val="single" w:sz="8" w:space="0" w:color="000001"/>
              <w:bottom w:val="single" w:sz="4" w:space="0" w:color="000001"/>
            </w:tcBorders>
            <w:shd w:color="auto" w:fill="auto" w:val="clear"/>
            <w:vAlign w:val="bottom"/>
          </w:tcPr>
          <w:p>
            <w:pPr>
              <w:pStyle w:val="Normal"/>
              <w:widowControl w:val="false"/>
              <w:snapToGrid w:val="false"/>
              <w:rPr>
                <w:rFonts w:ascii="Arial" w:hAnsi="Arial" w:cs="Arial"/>
              </w:rPr>
            </w:pPr>
            <w:r>
              <w:rPr>
                <w:rFonts w:cs="Arial" w:ascii="Arial" w:hAnsi="Arial"/>
              </w:rPr>
              <w:t>Uklízečka MŠ</w:t>
            </w:r>
          </w:p>
        </w:tc>
        <w:tc>
          <w:tcPr>
            <w:tcW w:w="4305" w:type="dxa"/>
            <w:tcBorders>
              <w:top w:val="single" w:sz="4" w:space="0" w:color="000001"/>
              <w:left w:val="single" w:sz="4" w:space="0" w:color="000001"/>
              <w:bottom w:val="single" w:sz="4" w:space="0" w:color="000001"/>
            </w:tcBorders>
            <w:shd w:color="auto" w:fill="auto" w:val="clear"/>
            <w:vAlign w:val="bottom"/>
          </w:tcPr>
          <w:p>
            <w:pPr>
              <w:pStyle w:val="Normal"/>
              <w:widowControl w:val="false"/>
              <w:snapToGrid w:val="false"/>
              <w:rPr>
                <w:rFonts w:ascii="Arial" w:hAnsi="Arial" w:cs="Arial"/>
              </w:rPr>
            </w:pPr>
            <w:r>
              <w:rPr>
                <w:rFonts w:cs="Arial" w:ascii="Arial" w:hAnsi="Arial"/>
              </w:rPr>
              <w:t>-------------</w:t>
            </w:r>
          </w:p>
        </w:tc>
        <w:tc>
          <w:tcPr>
            <w:tcW w:w="1595" w:type="dxa"/>
            <w:tcBorders>
              <w:top w:val="single" w:sz="4" w:space="0" w:color="000001"/>
              <w:left w:val="single" w:sz="4" w:space="0" w:color="000001"/>
              <w:bottom w:val="single" w:sz="4" w:space="0" w:color="000001"/>
              <w:right w:val="single" w:sz="8" w:space="0" w:color="000001"/>
            </w:tcBorders>
            <w:shd w:color="auto" w:fill="auto" w:val="clear"/>
            <w:vAlign w:val="bottom"/>
          </w:tcPr>
          <w:p>
            <w:pPr>
              <w:pStyle w:val="Normal"/>
              <w:widowControl w:val="false"/>
              <w:tabs>
                <w:tab w:val="clear" w:pos="708"/>
                <w:tab w:val="left" w:pos="615" w:leader="none"/>
              </w:tabs>
              <w:snapToGrid w:val="false"/>
              <w:rPr>
                <w:rFonts w:ascii="Arial" w:hAnsi="Arial" w:cs="Arial"/>
              </w:rPr>
            </w:pPr>
            <w:r>
              <w:rPr>
                <w:rFonts w:cs="Arial" w:ascii="Arial" w:hAnsi="Arial"/>
              </w:rPr>
              <w:t>1,00</w:t>
            </w:r>
          </w:p>
        </w:tc>
      </w:tr>
      <w:tr>
        <w:trPr>
          <w:trHeight w:val="255" w:hRule="atLeast"/>
        </w:trPr>
        <w:tc>
          <w:tcPr>
            <w:tcW w:w="3280" w:type="dxa"/>
            <w:tcBorders>
              <w:top w:val="single" w:sz="4" w:space="0" w:color="000001"/>
              <w:left w:val="single" w:sz="8" w:space="0" w:color="000001"/>
              <w:bottom w:val="single" w:sz="4" w:space="0" w:color="000001"/>
            </w:tcBorders>
            <w:shd w:color="auto" w:fill="auto" w:val="clear"/>
            <w:vAlign w:val="bottom"/>
          </w:tcPr>
          <w:p>
            <w:pPr>
              <w:pStyle w:val="Normal"/>
              <w:widowControl w:val="false"/>
              <w:snapToGrid w:val="false"/>
              <w:rPr>
                <w:rFonts w:ascii="Arial" w:hAnsi="Arial" w:cs="Arial"/>
              </w:rPr>
            </w:pPr>
            <w:r>
              <w:rPr>
                <w:rFonts w:cs="Arial" w:ascii="Arial" w:hAnsi="Arial"/>
              </w:rPr>
              <w:t>Kuchařka</w:t>
            </w:r>
          </w:p>
        </w:tc>
        <w:tc>
          <w:tcPr>
            <w:tcW w:w="4305" w:type="dxa"/>
            <w:tcBorders>
              <w:top w:val="single" w:sz="4" w:space="0" w:color="000001"/>
              <w:left w:val="single" w:sz="4" w:space="0" w:color="000001"/>
              <w:bottom w:val="single" w:sz="4" w:space="0" w:color="000001"/>
            </w:tcBorders>
            <w:shd w:color="auto" w:fill="auto" w:val="clear"/>
            <w:vAlign w:val="bottom"/>
          </w:tcPr>
          <w:p>
            <w:pPr>
              <w:pStyle w:val="Normal"/>
              <w:widowControl w:val="false"/>
              <w:snapToGrid w:val="false"/>
              <w:rPr>
                <w:rFonts w:ascii="Arial" w:hAnsi="Arial"/>
              </w:rPr>
            </w:pPr>
            <w:r>
              <w:rPr>
                <w:rFonts w:cs="Arial" w:ascii="Arial" w:hAnsi="Arial"/>
              </w:rPr>
              <w:t> </w:t>
            </w:r>
            <w:r>
              <w:rPr>
                <w:rFonts w:cs="Arial" w:ascii="Arial" w:hAnsi="Arial"/>
              </w:rPr>
              <w:t>------------</w:t>
            </w:r>
          </w:p>
        </w:tc>
        <w:tc>
          <w:tcPr>
            <w:tcW w:w="1595" w:type="dxa"/>
            <w:tcBorders>
              <w:top w:val="single" w:sz="4" w:space="0" w:color="000001"/>
              <w:left w:val="single" w:sz="4" w:space="0" w:color="000001"/>
              <w:bottom w:val="single" w:sz="4" w:space="0" w:color="000001"/>
              <w:right w:val="single" w:sz="8" w:space="0" w:color="000001"/>
            </w:tcBorders>
            <w:shd w:color="auto" w:fill="auto" w:val="clear"/>
            <w:vAlign w:val="bottom"/>
          </w:tcPr>
          <w:p>
            <w:pPr>
              <w:pStyle w:val="Normal"/>
              <w:widowControl w:val="false"/>
              <w:snapToGrid w:val="false"/>
              <w:rPr>
                <w:rFonts w:ascii="Arial" w:hAnsi="Arial" w:cs="Arial"/>
              </w:rPr>
            </w:pPr>
            <w:r>
              <w:rPr>
                <w:rFonts w:cs="Arial" w:ascii="Arial" w:hAnsi="Arial"/>
              </w:rPr>
              <w:t>1,00</w:t>
            </w:r>
          </w:p>
        </w:tc>
      </w:tr>
      <w:tr>
        <w:trPr>
          <w:trHeight w:val="255" w:hRule="atLeast"/>
        </w:trPr>
        <w:tc>
          <w:tcPr>
            <w:tcW w:w="3280" w:type="dxa"/>
            <w:tcBorders>
              <w:top w:val="single" w:sz="4" w:space="0" w:color="000001"/>
              <w:left w:val="single" w:sz="8" w:space="0" w:color="000001"/>
              <w:bottom w:val="single" w:sz="4" w:space="0" w:color="000001"/>
            </w:tcBorders>
            <w:shd w:color="auto" w:fill="auto" w:val="clear"/>
            <w:vAlign w:val="bottom"/>
          </w:tcPr>
          <w:p>
            <w:pPr>
              <w:pStyle w:val="Normal"/>
              <w:widowControl w:val="false"/>
              <w:snapToGrid w:val="false"/>
              <w:rPr>
                <w:rFonts w:ascii="Arial" w:hAnsi="Arial" w:cs="Arial"/>
              </w:rPr>
            </w:pPr>
            <w:r>
              <w:rPr>
                <w:rFonts w:cs="Arial" w:ascii="Arial" w:hAnsi="Arial"/>
              </w:rPr>
              <w:t>Kuchařka MŠ</w:t>
            </w:r>
          </w:p>
        </w:tc>
        <w:tc>
          <w:tcPr>
            <w:tcW w:w="4305" w:type="dxa"/>
            <w:tcBorders>
              <w:top w:val="single" w:sz="4" w:space="0" w:color="000001"/>
              <w:left w:val="single" w:sz="4" w:space="0" w:color="000001"/>
              <w:bottom w:val="single" w:sz="4" w:space="0" w:color="000001"/>
            </w:tcBorders>
            <w:shd w:color="auto" w:fill="auto" w:val="clear"/>
            <w:vAlign w:val="bottom"/>
          </w:tcPr>
          <w:p>
            <w:pPr>
              <w:pStyle w:val="Normal"/>
              <w:widowControl w:val="false"/>
              <w:snapToGrid w:val="false"/>
              <w:rPr>
                <w:rFonts w:ascii="Arial" w:hAnsi="Arial"/>
              </w:rPr>
            </w:pPr>
            <w:r>
              <w:rPr>
                <w:rFonts w:cs="Arial" w:ascii="Arial" w:hAnsi="Arial"/>
              </w:rPr>
              <w:t> </w:t>
            </w:r>
            <w:r>
              <w:rPr>
                <w:rFonts w:cs="Arial" w:ascii="Arial" w:hAnsi="Arial"/>
              </w:rPr>
              <w:t>-----------</w:t>
            </w:r>
          </w:p>
        </w:tc>
        <w:tc>
          <w:tcPr>
            <w:tcW w:w="1595" w:type="dxa"/>
            <w:tcBorders>
              <w:top w:val="single" w:sz="4" w:space="0" w:color="000001"/>
              <w:left w:val="single" w:sz="4" w:space="0" w:color="000001"/>
              <w:bottom w:val="single" w:sz="4" w:space="0" w:color="000001"/>
              <w:right w:val="single" w:sz="8" w:space="0" w:color="000001"/>
            </w:tcBorders>
            <w:shd w:color="auto" w:fill="auto" w:val="clear"/>
            <w:vAlign w:val="bottom"/>
          </w:tcPr>
          <w:p>
            <w:pPr>
              <w:pStyle w:val="Normal"/>
              <w:widowControl w:val="false"/>
              <w:snapToGrid w:val="false"/>
              <w:rPr>
                <w:rFonts w:ascii="Arial" w:hAnsi="Arial" w:cs="Arial"/>
              </w:rPr>
            </w:pPr>
            <w:r>
              <w:rPr>
                <w:rFonts w:cs="Arial" w:ascii="Arial" w:hAnsi="Arial"/>
              </w:rPr>
              <w:t>1,00</w:t>
            </w:r>
          </w:p>
        </w:tc>
      </w:tr>
    </w:tbl>
    <w:p>
      <w:pPr>
        <w:pStyle w:val="Normal"/>
        <w:ind w:firstLine="850"/>
        <w:rPr>
          <w:rFonts w:ascii="Arial" w:hAnsi="Arial"/>
          <w:b/>
          <w:b/>
          <w:bCs/>
        </w:rPr>
      </w:pPr>
      <w:r>
        <w:rPr>
          <w:rFonts w:ascii="Arial" w:hAnsi="Arial"/>
          <w:b/>
          <w:bCs/>
        </w:rPr>
      </w:r>
    </w:p>
    <w:p>
      <w:pPr>
        <w:pStyle w:val="Normal"/>
        <w:spacing w:lineRule="auto" w:line="360"/>
        <w:ind w:firstLine="850"/>
        <w:jc w:val="both"/>
        <w:rPr>
          <w:rFonts w:ascii="Arial" w:hAnsi="Arial"/>
        </w:rPr>
      </w:pPr>
      <w:r>
        <w:rPr>
          <w:rFonts w:ascii="Arial" w:hAnsi="Arial"/>
        </w:rPr>
      </w:r>
    </w:p>
    <w:p>
      <w:pPr>
        <w:pStyle w:val="Normal"/>
        <w:spacing w:lineRule="auto" w:line="360"/>
        <w:ind w:firstLine="850"/>
        <w:jc w:val="both"/>
        <w:rPr>
          <w:rFonts w:ascii="Arial" w:hAnsi="Arial"/>
        </w:rPr>
      </w:pPr>
      <w:r>
        <w:rPr>
          <w:rFonts w:ascii="Arial" w:hAnsi="Arial"/>
        </w:rPr>
        <w:t>Z výše uvedeného vyplývá, že kvalifikovanost pedagogického sboru je nyní na vysoké úrovni. I nadále však zůstává základním cílem zvyšovat kvalifikovanost a aprobovanost pedagogického sboru. Mnozí pedagogové si v průběhu roku prohlubují svou kvalifikaci v dalším vzdělávání pedagogických pracovníků.</w:t>
      </w:r>
      <w:r>
        <w:br w:type="page"/>
      </w:r>
    </w:p>
    <w:p>
      <w:pPr>
        <w:pStyle w:val="Normal"/>
        <w:ind w:firstLine="850"/>
        <w:rPr>
          <w:rFonts w:ascii="Arial" w:hAnsi="Arial"/>
          <w:b/>
          <w:b/>
          <w:bCs/>
        </w:rPr>
      </w:pPr>
      <w:r>
        <w:rPr>
          <w:rFonts w:ascii="Arial" w:hAnsi="Arial"/>
          <w:b/>
          <w:bCs/>
        </w:rPr>
        <w:t>Věková skladba pedagogického sboru (učitelé)</w:t>
      </w:r>
    </w:p>
    <w:p>
      <w:pPr>
        <w:pStyle w:val="Normal"/>
        <w:ind w:firstLine="850"/>
        <w:rPr>
          <w:rFonts w:ascii="Arial" w:hAnsi="Arial"/>
          <w:b/>
          <w:b/>
          <w:bCs/>
        </w:rPr>
      </w:pPr>
      <w:r>
        <w:rPr>
          <w:rFonts w:ascii="Arial" w:hAnsi="Arial"/>
          <w:b/>
          <w:bCs/>
        </w:rPr>
      </w:r>
    </w:p>
    <w:tbl>
      <w:tblPr>
        <w:tblW w:w="9675" w:type="dxa"/>
        <w:jc w:val="left"/>
        <w:tblInd w:w="66" w:type="dxa"/>
        <w:tblLayout w:type="fixed"/>
        <w:tblCellMar>
          <w:top w:w="0" w:type="dxa"/>
          <w:left w:w="5" w:type="dxa"/>
          <w:bottom w:w="0" w:type="dxa"/>
          <w:right w:w="5" w:type="dxa"/>
        </w:tblCellMar>
        <w:tblLook w:firstRow="1" w:noVBand="0" w:lastRow="1" w:firstColumn="1" w:lastColumn="1" w:noHBand="0" w:val="01e0"/>
      </w:tblPr>
      <w:tblGrid>
        <w:gridCol w:w="2098"/>
        <w:gridCol w:w="998"/>
        <w:gridCol w:w="1023"/>
        <w:gridCol w:w="1001"/>
        <w:gridCol w:w="1832"/>
        <w:gridCol w:w="1361"/>
        <w:gridCol w:w="1361"/>
      </w:tblGrid>
      <w:tr>
        <w:trPr>
          <w:trHeight w:val="765" w:hRule="atLeast"/>
        </w:trPr>
        <w:tc>
          <w:tcPr>
            <w:tcW w:w="2098" w:type="dxa"/>
            <w:tcBorders>
              <w:top w:val="single" w:sz="4" w:space="0" w:color="000001"/>
              <w:left w:val="single" w:sz="4" w:space="0" w:color="000001"/>
              <w:bottom w:val="single" w:sz="4" w:space="0" w:color="000001"/>
              <w:right w:val="single" w:sz="4" w:space="0" w:color="000001"/>
            </w:tcBorders>
            <w:shd w:color="auto" w:fill="DDDDDD" w:val="clear"/>
          </w:tcPr>
          <w:p>
            <w:pPr>
              <w:pStyle w:val="TableParagraph"/>
              <w:widowControl w:val="false"/>
              <w:spacing w:lineRule="auto" w:line="240"/>
              <w:ind w:left="0" w:hanging="0"/>
              <w:jc w:val="center"/>
              <w:rPr>
                <w:rFonts w:ascii="Times New Roman" w:hAnsi="Times New Roman"/>
              </w:rPr>
            </w:pPr>
            <w:r>
              <w:rPr>
                <w:rFonts w:ascii="Times New Roman" w:hAnsi="Times New Roman"/>
              </w:rPr>
            </w:r>
          </w:p>
        </w:tc>
        <w:tc>
          <w:tcPr>
            <w:tcW w:w="998" w:type="dxa"/>
            <w:tcBorders>
              <w:top w:val="single" w:sz="4" w:space="0" w:color="000001"/>
              <w:left w:val="single" w:sz="4" w:space="0" w:color="000001"/>
              <w:bottom w:val="single" w:sz="4" w:space="0" w:color="000001"/>
              <w:right w:val="single" w:sz="4" w:space="0" w:color="000001"/>
            </w:tcBorders>
            <w:shd w:color="auto" w:fill="DDDDDD" w:val="clear"/>
          </w:tcPr>
          <w:p>
            <w:pPr>
              <w:pStyle w:val="TableParagraph"/>
              <w:widowControl w:val="false"/>
              <w:spacing w:lineRule="auto" w:line="240" w:before="10" w:after="0"/>
              <w:ind w:left="0" w:hanging="0"/>
              <w:jc w:val="center"/>
              <w:rPr>
                <w:sz w:val="20"/>
              </w:rPr>
            </w:pPr>
            <w:r>
              <w:rPr>
                <w:sz w:val="20"/>
              </w:rPr>
            </w:r>
          </w:p>
          <w:p>
            <w:pPr>
              <w:pStyle w:val="TableParagraph"/>
              <w:widowControl w:val="false"/>
              <w:spacing w:lineRule="auto" w:line="240"/>
              <w:ind w:left="0" w:hanging="0"/>
              <w:jc w:val="center"/>
              <w:rPr/>
            </w:pPr>
            <w:r>
              <w:rPr/>
              <w:t>&lt; 30 let</w:t>
            </w:r>
          </w:p>
        </w:tc>
        <w:tc>
          <w:tcPr>
            <w:tcW w:w="1023" w:type="dxa"/>
            <w:tcBorders>
              <w:top w:val="single" w:sz="4" w:space="0" w:color="000001"/>
              <w:left w:val="single" w:sz="4" w:space="0" w:color="000001"/>
              <w:bottom w:val="single" w:sz="4" w:space="0" w:color="000001"/>
              <w:right w:val="single" w:sz="4" w:space="0" w:color="000001"/>
            </w:tcBorders>
            <w:shd w:color="auto" w:fill="DDDDDD" w:val="clear"/>
          </w:tcPr>
          <w:p>
            <w:pPr>
              <w:pStyle w:val="TableParagraph"/>
              <w:widowControl w:val="false"/>
              <w:spacing w:lineRule="auto" w:line="240" w:before="101" w:after="0"/>
              <w:ind w:left="0" w:hanging="0"/>
              <w:jc w:val="center"/>
              <w:rPr/>
            </w:pPr>
            <w:r>
              <w:rPr/>
              <w:t>31 - 40</w:t>
            </w:r>
          </w:p>
          <w:p>
            <w:pPr>
              <w:pStyle w:val="TableParagraph"/>
              <w:widowControl w:val="false"/>
              <w:spacing w:lineRule="auto" w:line="240"/>
              <w:ind w:left="0" w:hanging="0"/>
              <w:jc w:val="center"/>
              <w:rPr/>
            </w:pPr>
            <w:r>
              <w:rPr/>
              <w:t>let</w:t>
            </w:r>
          </w:p>
        </w:tc>
        <w:tc>
          <w:tcPr>
            <w:tcW w:w="1001" w:type="dxa"/>
            <w:tcBorders>
              <w:top w:val="single" w:sz="4" w:space="0" w:color="000001"/>
              <w:left w:val="single" w:sz="4" w:space="0" w:color="000001"/>
              <w:bottom w:val="single" w:sz="4" w:space="0" w:color="000001"/>
              <w:right w:val="single" w:sz="4" w:space="0" w:color="000001"/>
            </w:tcBorders>
            <w:shd w:color="auto" w:fill="DDDDDD" w:val="clear"/>
          </w:tcPr>
          <w:p>
            <w:pPr>
              <w:pStyle w:val="TableParagraph"/>
              <w:widowControl w:val="false"/>
              <w:spacing w:lineRule="auto" w:line="240" w:before="101" w:after="0"/>
              <w:ind w:left="0" w:hanging="0"/>
              <w:jc w:val="center"/>
              <w:rPr/>
            </w:pPr>
            <w:r>
              <w:rPr/>
              <w:t>41 - 50</w:t>
            </w:r>
          </w:p>
          <w:p>
            <w:pPr>
              <w:pStyle w:val="TableParagraph"/>
              <w:widowControl w:val="false"/>
              <w:spacing w:lineRule="auto" w:line="240"/>
              <w:ind w:left="0" w:hanging="0"/>
              <w:jc w:val="center"/>
              <w:rPr/>
            </w:pPr>
            <w:r>
              <w:rPr/>
              <w:t>let</w:t>
            </w:r>
          </w:p>
        </w:tc>
        <w:tc>
          <w:tcPr>
            <w:tcW w:w="1832" w:type="dxa"/>
            <w:tcBorders>
              <w:top w:val="single" w:sz="4" w:space="0" w:color="000001"/>
              <w:left w:val="single" w:sz="4" w:space="0" w:color="000001"/>
              <w:bottom w:val="single" w:sz="4" w:space="0" w:color="000001"/>
              <w:right w:val="single" w:sz="4" w:space="0" w:color="000001"/>
            </w:tcBorders>
            <w:shd w:color="auto" w:fill="DDDDDD" w:val="clear"/>
          </w:tcPr>
          <w:p>
            <w:pPr>
              <w:pStyle w:val="TableParagraph"/>
              <w:widowControl w:val="false"/>
              <w:spacing w:lineRule="auto" w:line="240" w:before="101" w:after="0"/>
              <w:ind w:left="0" w:hanging="0"/>
              <w:jc w:val="center"/>
              <w:rPr/>
            </w:pPr>
            <w:r>
              <w:rPr/>
              <w:t>51 let - důchodový věk</w:t>
            </w:r>
          </w:p>
        </w:tc>
        <w:tc>
          <w:tcPr>
            <w:tcW w:w="1361" w:type="dxa"/>
            <w:tcBorders>
              <w:top w:val="single" w:sz="4" w:space="0" w:color="000001"/>
              <w:left w:val="single" w:sz="4" w:space="0" w:color="000001"/>
              <w:bottom w:val="single" w:sz="4" w:space="0" w:color="000001"/>
              <w:right w:val="single" w:sz="4" w:space="0" w:color="000001"/>
            </w:tcBorders>
            <w:shd w:color="auto" w:fill="DDDDDD" w:val="clear"/>
          </w:tcPr>
          <w:p>
            <w:pPr>
              <w:pStyle w:val="TableParagraph"/>
              <w:widowControl w:val="false"/>
              <w:spacing w:lineRule="auto" w:line="240" w:before="101" w:after="0"/>
              <w:ind w:left="0" w:hanging="0"/>
              <w:jc w:val="center"/>
              <w:rPr/>
            </w:pPr>
            <w:r>
              <w:rPr/>
              <w:t>důchodový věk</w:t>
            </w:r>
          </w:p>
        </w:tc>
        <w:tc>
          <w:tcPr>
            <w:tcW w:w="1361" w:type="dxa"/>
            <w:tcBorders>
              <w:top w:val="single" w:sz="4" w:space="0" w:color="000001"/>
              <w:left w:val="single" w:sz="4" w:space="0" w:color="000001"/>
              <w:bottom w:val="single" w:sz="4" w:space="0" w:color="000001"/>
              <w:right w:val="single" w:sz="4" w:space="0" w:color="000001"/>
            </w:tcBorders>
            <w:shd w:color="auto" w:fill="DDDDDD" w:val="clear"/>
          </w:tcPr>
          <w:p>
            <w:pPr>
              <w:pStyle w:val="TableParagraph"/>
              <w:widowControl w:val="false"/>
              <w:spacing w:lineRule="auto" w:line="240" w:before="10" w:after="0"/>
              <w:ind w:left="0" w:hanging="0"/>
              <w:jc w:val="center"/>
              <w:rPr>
                <w:sz w:val="20"/>
              </w:rPr>
            </w:pPr>
            <w:r>
              <w:rPr>
                <w:sz w:val="20"/>
              </w:rPr>
            </w:r>
          </w:p>
          <w:p>
            <w:pPr>
              <w:pStyle w:val="TableParagraph"/>
              <w:widowControl w:val="false"/>
              <w:spacing w:lineRule="auto" w:line="240"/>
              <w:ind w:left="0" w:hanging="0"/>
              <w:jc w:val="center"/>
              <w:rPr/>
            </w:pPr>
            <w:r>
              <w:rPr/>
              <w:t>celkem</w:t>
            </w:r>
          </w:p>
        </w:tc>
      </w:tr>
      <w:tr>
        <w:trPr>
          <w:trHeight w:val="275" w:hRule="atLeast"/>
        </w:trPr>
        <w:tc>
          <w:tcPr>
            <w:tcW w:w="2098"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widowControl w:val="false"/>
              <w:ind w:left="0" w:hanging="0"/>
              <w:rPr/>
            </w:pPr>
            <w:r>
              <w:rPr/>
              <w:t>celkem</w:t>
            </w:r>
          </w:p>
        </w:tc>
        <w:tc>
          <w:tcPr>
            <w:tcW w:w="998"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widowControl w:val="false"/>
              <w:ind w:left="0" w:hanging="0"/>
              <w:jc w:val="center"/>
              <w:rPr/>
            </w:pPr>
            <w:r>
              <w:rPr/>
              <w:t>2</w:t>
            </w:r>
          </w:p>
        </w:tc>
        <w:tc>
          <w:tcPr>
            <w:tcW w:w="1023"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widowControl w:val="false"/>
              <w:ind w:left="0" w:hanging="0"/>
              <w:jc w:val="center"/>
              <w:rPr/>
            </w:pPr>
            <w:r>
              <w:rPr/>
              <w:t>4</w:t>
            </w:r>
          </w:p>
        </w:tc>
        <w:tc>
          <w:tcPr>
            <w:tcW w:w="1001"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widowControl w:val="false"/>
              <w:ind w:left="0" w:hanging="0"/>
              <w:jc w:val="center"/>
              <w:rPr/>
            </w:pPr>
            <w:r>
              <w:rPr/>
              <w:t>3</w:t>
            </w:r>
          </w:p>
        </w:tc>
        <w:tc>
          <w:tcPr>
            <w:tcW w:w="1832"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widowControl w:val="false"/>
              <w:ind w:left="0" w:hanging="0"/>
              <w:jc w:val="center"/>
              <w:rPr/>
            </w:pPr>
            <w:r>
              <w:rPr/>
              <w:t>7</w:t>
            </w:r>
          </w:p>
        </w:tc>
        <w:tc>
          <w:tcPr>
            <w:tcW w:w="1361"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widowControl w:val="false"/>
              <w:ind w:left="0" w:hanging="0"/>
              <w:jc w:val="center"/>
              <w:rPr/>
            </w:pPr>
            <w:r>
              <w:rPr/>
              <w:t>0</w:t>
            </w:r>
          </w:p>
        </w:tc>
        <w:tc>
          <w:tcPr>
            <w:tcW w:w="1361"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widowControl w:val="false"/>
              <w:ind w:left="0" w:hanging="0"/>
              <w:jc w:val="center"/>
              <w:rPr/>
            </w:pPr>
            <w:r>
              <w:rPr/>
              <w:t>16</w:t>
            </w:r>
          </w:p>
        </w:tc>
      </w:tr>
      <w:tr>
        <w:trPr>
          <w:trHeight w:val="275" w:hRule="atLeast"/>
        </w:trPr>
        <w:tc>
          <w:tcPr>
            <w:tcW w:w="2098"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widowControl w:val="false"/>
              <w:ind w:left="0" w:hanging="0"/>
              <w:rPr/>
            </w:pPr>
            <w:r>
              <w:rPr/>
              <w:t>z toho ženy</w:t>
            </w:r>
          </w:p>
        </w:tc>
        <w:tc>
          <w:tcPr>
            <w:tcW w:w="998"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widowControl w:val="false"/>
              <w:ind w:left="0" w:hanging="0"/>
              <w:jc w:val="center"/>
              <w:rPr/>
            </w:pPr>
            <w:r>
              <w:rPr/>
              <w:t>1</w:t>
            </w:r>
          </w:p>
        </w:tc>
        <w:tc>
          <w:tcPr>
            <w:tcW w:w="1023"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widowControl w:val="false"/>
              <w:ind w:left="0" w:hanging="0"/>
              <w:jc w:val="center"/>
              <w:rPr/>
            </w:pPr>
            <w:r>
              <w:rPr/>
              <w:t>4</w:t>
            </w:r>
          </w:p>
        </w:tc>
        <w:tc>
          <w:tcPr>
            <w:tcW w:w="1001"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widowControl w:val="false"/>
              <w:ind w:left="0" w:hanging="0"/>
              <w:jc w:val="center"/>
              <w:rPr/>
            </w:pPr>
            <w:r>
              <w:rPr/>
              <w:t>3</w:t>
            </w:r>
          </w:p>
        </w:tc>
        <w:tc>
          <w:tcPr>
            <w:tcW w:w="1832"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widowControl w:val="false"/>
              <w:ind w:left="0" w:hanging="0"/>
              <w:jc w:val="center"/>
              <w:rPr/>
            </w:pPr>
            <w:r>
              <w:rPr/>
              <w:t>6</w:t>
            </w:r>
          </w:p>
        </w:tc>
        <w:tc>
          <w:tcPr>
            <w:tcW w:w="1361"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widowControl w:val="false"/>
              <w:ind w:left="0" w:hanging="0"/>
              <w:jc w:val="center"/>
              <w:rPr/>
            </w:pPr>
            <w:r>
              <w:rPr/>
              <w:t>0</w:t>
            </w:r>
          </w:p>
        </w:tc>
        <w:tc>
          <w:tcPr>
            <w:tcW w:w="1361"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widowControl w:val="false"/>
              <w:ind w:left="0" w:hanging="0"/>
              <w:jc w:val="center"/>
              <w:rPr/>
            </w:pPr>
            <w:r>
              <w:rPr/>
              <w:t>14</w:t>
            </w:r>
          </w:p>
        </w:tc>
      </w:tr>
    </w:tbl>
    <w:p>
      <w:pPr>
        <w:pStyle w:val="Normal"/>
        <w:ind w:firstLine="850"/>
        <w:rPr/>
      </w:pPr>
      <w:r>
        <w:rPr/>
      </w:r>
    </w:p>
    <w:p>
      <w:pPr>
        <w:pStyle w:val="Normal"/>
        <w:spacing w:lineRule="auto" w:line="360"/>
        <w:ind w:firstLine="850"/>
        <w:jc w:val="both"/>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V průběhu let se ukázalo, že není výhrou složit pedagogický sbor z mladých učitelů. Vnášejí sice do školy někdy nové nápady, ale často brzy odchází do větších městských škol, protože je dojíždění unavuje a jejich nadšení a energie brzy vyprchávají.</w:t>
      </w:r>
    </w:p>
    <w:p>
      <w:pPr>
        <w:pStyle w:val="Nadpis1"/>
        <w:numPr>
          <w:ilvl w:val="0"/>
          <w:numId w:val="1"/>
        </w:numPr>
        <w:ind w:left="0" w:firstLine="850"/>
        <w:rPr/>
      </w:pPr>
      <w:r>
        <w:rPr/>
        <w:t>4. Údaje o zápisu k povinné školní docházce</w:t>
      </w:r>
    </w:p>
    <w:p>
      <w:pPr>
        <w:pStyle w:val="Nadpis1"/>
        <w:numPr>
          <w:ilvl w:val="0"/>
          <w:numId w:val="1"/>
        </w:numPr>
        <w:spacing w:lineRule="auto" w:line="360"/>
        <w:ind w:left="0" w:right="0" w:firstLine="850"/>
        <w:rPr>
          <w:b w:val="false"/>
          <w:b w:val="false"/>
          <w:bCs w:val="false"/>
          <w:sz w:val="24"/>
          <w:szCs w:val="24"/>
        </w:rPr>
      </w:pPr>
      <w:r>
        <w:rPr>
          <w:b w:val="false"/>
          <w:bCs w:val="false"/>
          <w:sz w:val="24"/>
          <w:szCs w:val="24"/>
        </w:rPr>
        <w:t xml:space="preserve">Dne </w:t>
      </w:r>
      <w:r>
        <w:rPr>
          <w:rFonts w:eastAsia="Microsoft YaHei" w:cs="Mangal"/>
          <w:b w:val="false"/>
          <w:bCs w:val="false"/>
          <w:kern w:val="2"/>
          <w:sz w:val="24"/>
          <w:szCs w:val="24"/>
          <w:lang w:eastAsia="ar-SA" w:bidi="hi-IN"/>
        </w:rPr>
        <w:t>10</w:t>
      </w:r>
      <w:r>
        <w:rPr>
          <w:b w:val="false"/>
          <w:bCs w:val="false"/>
          <w:sz w:val="24"/>
          <w:szCs w:val="24"/>
        </w:rPr>
        <w:t>. dubna od 14. 30 do 17. 30 proběhl v budově MŠ zápis dětí do prvního ročníku.</w:t>
      </w:r>
    </w:p>
    <w:p>
      <w:pPr>
        <w:pStyle w:val="Nadpis1"/>
        <w:numPr>
          <w:ilvl w:val="0"/>
          <w:numId w:val="1"/>
        </w:numPr>
        <w:ind w:left="0" w:firstLine="850"/>
        <w:rPr>
          <w:sz w:val="24"/>
          <w:szCs w:val="24"/>
        </w:rPr>
      </w:pPr>
      <w:r>
        <w:rPr>
          <w:sz w:val="24"/>
          <w:szCs w:val="24"/>
        </w:rPr>
        <w:t>Statistika zápisu:</w:t>
      </w:r>
    </w:p>
    <w:tbl>
      <w:tblPr>
        <w:tblW w:w="9645" w:type="dxa"/>
        <w:jc w:val="left"/>
        <w:tblInd w:w="53" w:type="dxa"/>
        <w:tblLayout w:type="fixed"/>
        <w:tblCellMar>
          <w:top w:w="55" w:type="dxa"/>
          <w:left w:w="51" w:type="dxa"/>
          <w:bottom w:w="55" w:type="dxa"/>
          <w:right w:w="55" w:type="dxa"/>
        </w:tblCellMar>
        <w:tblLook w:firstRow="1" w:noVBand="1" w:lastRow="0" w:firstColumn="1" w:lastColumn="0" w:noHBand="0" w:val="04a0"/>
      </w:tblPr>
      <w:tblGrid>
        <w:gridCol w:w="5895"/>
        <w:gridCol w:w="3749"/>
      </w:tblGrid>
      <w:tr>
        <w:trPr/>
        <w:tc>
          <w:tcPr>
            <w:tcW w:w="5895" w:type="dxa"/>
            <w:tcBorders>
              <w:top w:val="single" w:sz="2" w:space="0" w:color="000001"/>
              <w:left w:val="single" w:sz="2" w:space="0" w:color="000001"/>
              <w:bottom w:val="single" w:sz="2" w:space="0" w:color="000001"/>
            </w:tcBorders>
            <w:shd w:color="auto" w:fill="DDDDDD" w:val="clear"/>
          </w:tcPr>
          <w:p>
            <w:pPr>
              <w:pStyle w:val="Obsahtabulky"/>
              <w:widowControl w:val="false"/>
              <w:rPr>
                <w:rFonts w:ascii="Arial" w:hAnsi="Arial"/>
              </w:rPr>
            </w:pPr>
            <w:r>
              <w:rPr>
                <w:rFonts w:ascii="Arial" w:hAnsi="Arial"/>
              </w:rPr>
              <w:t>Počet podaných žádostí</w:t>
            </w:r>
          </w:p>
        </w:tc>
        <w:tc>
          <w:tcPr>
            <w:tcW w:w="3749"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ind w:firstLine="850"/>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8</w:t>
            </w:r>
          </w:p>
        </w:tc>
      </w:tr>
      <w:tr>
        <w:trPr/>
        <w:tc>
          <w:tcPr>
            <w:tcW w:w="5895" w:type="dxa"/>
            <w:tcBorders>
              <w:top w:val="single" w:sz="2" w:space="0" w:color="000001"/>
              <w:left w:val="single" w:sz="2" w:space="0" w:color="000001"/>
              <w:bottom w:val="single" w:sz="2" w:space="0" w:color="000001"/>
            </w:tcBorders>
            <w:shd w:color="auto" w:fill="DDDDDD" w:val="clear"/>
          </w:tcPr>
          <w:p>
            <w:pPr>
              <w:pStyle w:val="Obsahtabulky"/>
              <w:widowControl w:val="false"/>
              <w:rPr>
                <w:rFonts w:ascii="Arial" w:hAnsi="Arial"/>
              </w:rPr>
            </w:pPr>
            <w:r>
              <w:rPr>
                <w:rFonts w:ascii="Arial" w:hAnsi="Arial"/>
              </w:rPr>
              <w:t>Počet žádostí o odklad povinné školní docházky</w:t>
            </w:r>
          </w:p>
        </w:tc>
        <w:tc>
          <w:tcPr>
            <w:tcW w:w="3749"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ind w:firstLine="850"/>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1</w:t>
            </w:r>
          </w:p>
        </w:tc>
      </w:tr>
      <w:tr>
        <w:trPr/>
        <w:tc>
          <w:tcPr>
            <w:tcW w:w="5895" w:type="dxa"/>
            <w:tcBorders>
              <w:top w:val="single" w:sz="2" w:space="0" w:color="000001"/>
              <w:left w:val="single" w:sz="2" w:space="0" w:color="000001"/>
              <w:bottom w:val="single" w:sz="2" w:space="0" w:color="000001"/>
            </w:tcBorders>
            <w:shd w:color="auto" w:fill="DDDDDD" w:val="clear"/>
          </w:tcPr>
          <w:p>
            <w:pPr>
              <w:pStyle w:val="Obsahtabulky"/>
              <w:widowControl w:val="false"/>
              <w:rPr>
                <w:rFonts w:ascii="Arial" w:hAnsi="Arial"/>
              </w:rPr>
            </w:pPr>
            <w:r>
              <w:rPr>
                <w:rFonts w:ascii="Arial" w:hAnsi="Arial"/>
              </w:rPr>
              <w:t>Počet přijatých žáků</w:t>
            </w:r>
          </w:p>
        </w:tc>
        <w:tc>
          <w:tcPr>
            <w:tcW w:w="3749"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ind w:firstLine="850"/>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8</w:t>
            </w:r>
          </w:p>
        </w:tc>
      </w:tr>
    </w:tbl>
    <w:p>
      <w:pPr>
        <w:pStyle w:val="Nadpis1"/>
        <w:numPr>
          <w:ilvl w:val="0"/>
          <w:numId w:val="1"/>
        </w:numPr>
        <w:ind w:left="0" w:firstLine="850"/>
        <w:rPr/>
      </w:pPr>
      <w:r>
        <w:rPr/>
        <w:t>5. Výsledky vzdělávání žáků</w:t>
      </w:r>
    </w:p>
    <w:p>
      <w:pPr>
        <w:pStyle w:val="Normal"/>
        <w:tabs>
          <w:tab w:val="clear" w:pos="708"/>
          <w:tab w:val="left" w:pos="-180" w:leader="none"/>
        </w:tabs>
        <w:spacing w:lineRule="auto" w:line="360"/>
        <w:ind w:firstLine="850"/>
        <w:jc w:val="both"/>
        <w:rPr>
          <w:rFonts w:ascii="Arial" w:hAnsi="Arial"/>
        </w:rPr>
      </w:pPr>
      <w:r>
        <w:rPr>
          <w:rFonts w:ascii="Arial" w:hAnsi="Arial"/>
        </w:rPr>
        <w:t>Pochvaly a kázeňská opatření byla ve školním roce 202</w:t>
      </w:r>
      <w:r>
        <w:rPr>
          <w:rFonts w:eastAsia="Times New Roman" w:cs="Times New Roman" w:ascii="Arial" w:hAnsi="Arial"/>
          <w:kern w:val="2"/>
          <w:sz w:val="24"/>
          <w:szCs w:val="24"/>
          <w:lang w:eastAsia="ar-SA" w:bidi="hi-IN"/>
        </w:rPr>
        <w:t>4</w:t>
      </w:r>
      <w:r>
        <w:rPr>
          <w:rFonts w:ascii="Arial" w:hAnsi="Arial"/>
        </w:rPr>
        <w:t xml:space="preserve"> / 202</w:t>
      </w:r>
      <w:r>
        <w:rPr>
          <w:rFonts w:eastAsia="Times New Roman" w:cs="Times New Roman" w:ascii="Arial" w:hAnsi="Arial"/>
          <w:kern w:val="2"/>
          <w:sz w:val="24"/>
          <w:szCs w:val="24"/>
          <w:lang w:eastAsia="ar-SA" w:bidi="hi-IN"/>
        </w:rPr>
        <w:t>5</w:t>
      </w:r>
      <w:r>
        <w:rPr>
          <w:rFonts w:ascii="Arial" w:hAnsi="Arial"/>
        </w:rPr>
        <w:t xml:space="preserve"> udělována dle platného školního řádu, jehož součástí jsou i pravidla pro hodnocení chování. </w:t>
      </w:r>
    </w:p>
    <w:p>
      <w:pPr>
        <w:pStyle w:val="Nadpis2"/>
        <w:numPr>
          <w:ilvl w:val="1"/>
          <w:numId w:val="1"/>
        </w:numPr>
        <w:ind w:left="0" w:firstLine="850"/>
        <w:rPr/>
      </w:pPr>
      <w:r>
        <w:rPr/>
        <w:t>5. 1 Celkové hodnocení – prospěch</w:t>
      </w:r>
    </w:p>
    <w:p>
      <w:pPr>
        <w:pStyle w:val="Normal"/>
        <w:ind w:firstLine="850"/>
        <w:rPr/>
      </w:pPr>
      <w:r>
        <w:rPr/>
      </w:r>
    </w:p>
    <w:tbl>
      <w:tblPr>
        <w:tblW w:w="9645" w:type="dxa"/>
        <w:jc w:val="left"/>
        <w:tblInd w:w="53" w:type="dxa"/>
        <w:tblLayout w:type="fixed"/>
        <w:tblCellMar>
          <w:top w:w="55" w:type="dxa"/>
          <w:left w:w="51" w:type="dxa"/>
          <w:bottom w:w="55" w:type="dxa"/>
          <w:right w:w="55" w:type="dxa"/>
        </w:tblCellMar>
        <w:tblLook w:firstRow="1" w:noVBand="1" w:lastRow="0" w:firstColumn="1" w:lastColumn="0" w:noHBand="0" w:val="04a0"/>
      </w:tblPr>
      <w:tblGrid>
        <w:gridCol w:w="1590"/>
        <w:gridCol w:w="3229"/>
        <w:gridCol w:w="2407"/>
        <w:gridCol w:w="2418"/>
      </w:tblGrid>
      <w:tr>
        <w:trPr/>
        <w:tc>
          <w:tcPr>
            <w:tcW w:w="1590" w:type="dxa"/>
            <w:tcBorders>
              <w:top w:val="single" w:sz="2" w:space="0" w:color="000001"/>
              <w:left w:val="single" w:sz="2" w:space="0" w:color="000001"/>
              <w:bottom w:val="single" w:sz="2" w:space="0" w:color="000001"/>
            </w:tcBorders>
            <w:shd w:color="auto" w:fill="DDDDDD" w:val="clear"/>
          </w:tcPr>
          <w:p>
            <w:pPr>
              <w:pStyle w:val="Obsahtabulky"/>
              <w:widowControl w:val="false"/>
              <w:jc w:val="center"/>
              <w:rPr>
                <w:rFonts w:ascii="Arial" w:hAnsi="Arial"/>
                <w:b/>
                <w:b/>
                <w:bCs/>
              </w:rPr>
            </w:pPr>
            <w:r>
              <w:rPr>
                <w:rFonts w:ascii="Arial" w:hAnsi="Arial"/>
                <w:b/>
                <w:bCs/>
              </w:rPr>
              <w:t>ročník</w:t>
            </w:r>
          </w:p>
        </w:tc>
        <w:tc>
          <w:tcPr>
            <w:tcW w:w="3229" w:type="dxa"/>
            <w:tcBorders>
              <w:top w:val="single" w:sz="2" w:space="0" w:color="000001"/>
              <w:left w:val="single" w:sz="2" w:space="0" w:color="000001"/>
              <w:bottom w:val="single" w:sz="2" w:space="0" w:color="000001"/>
            </w:tcBorders>
            <w:shd w:color="auto" w:fill="DDDDDD" w:val="clear"/>
          </w:tcPr>
          <w:p>
            <w:pPr>
              <w:pStyle w:val="Obsahtabulky"/>
              <w:widowControl w:val="false"/>
              <w:jc w:val="center"/>
              <w:rPr>
                <w:rFonts w:ascii="Arial" w:hAnsi="Arial"/>
                <w:b/>
                <w:b/>
                <w:bCs/>
              </w:rPr>
            </w:pPr>
            <w:r>
              <w:rPr>
                <w:rFonts w:ascii="Arial" w:hAnsi="Arial"/>
                <w:b/>
                <w:bCs/>
              </w:rPr>
              <w:t>prospěli s vyznamenáním</w:t>
            </w:r>
          </w:p>
        </w:tc>
        <w:tc>
          <w:tcPr>
            <w:tcW w:w="2407" w:type="dxa"/>
            <w:tcBorders>
              <w:top w:val="single" w:sz="2" w:space="0" w:color="000001"/>
              <w:left w:val="single" w:sz="2" w:space="0" w:color="000001"/>
              <w:bottom w:val="single" w:sz="2" w:space="0" w:color="000001"/>
            </w:tcBorders>
            <w:shd w:color="auto" w:fill="DDDDDD" w:val="clear"/>
          </w:tcPr>
          <w:p>
            <w:pPr>
              <w:pStyle w:val="Obsahtabulky"/>
              <w:widowControl w:val="false"/>
              <w:jc w:val="center"/>
              <w:rPr>
                <w:rFonts w:ascii="Arial" w:hAnsi="Arial"/>
                <w:b/>
                <w:b/>
                <w:bCs/>
              </w:rPr>
            </w:pPr>
            <w:r>
              <w:rPr>
                <w:rFonts w:ascii="Arial" w:hAnsi="Arial"/>
                <w:b/>
                <w:bCs/>
              </w:rPr>
              <w:t>prospěli</w:t>
            </w:r>
          </w:p>
        </w:tc>
        <w:tc>
          <w:tcPr>
            <w:tcW w:w="2418" w:type="dxa"/>
            <w:tcBorders>
              <w:top w:val="single" w:sz="2" w:space="0" w:color="000001"/>
              <w:left w:val="single" w:sz="2" w:space="0" w:color="000001"/>
              <w:bottom w:val="single" w:sz="2" w:space="0" w:color="000001"/>
              <w:right w:val="single" w:sz="2" w:space="0" w:color="000001"/>
            </w:tcBorders>
            <w:shd w:color="auto" w:fill="DDDDDD" w:val="clear"/>
          </w:tcPr>
          <w:p>
            <w:pPr>
              <w:pStyle w:val="Obsahtabulky"/>
              <w:widowControl w:val="false"/>
              <w:jc w:val="center"/>
              <w:rPr>
                <w:rFonts w:ascii="Arial" w:hAnsi="Arial"/>
                <w:b/>
                <w:b/>
                <w:bCs/>
              </w:rPr>
            </w:pPr>
            <w:r>
              <w:rPr>
                <w:rFonts w:ascii="Arial" w:hAnsi="Arial"/>
                <w:b/>
                <w:bCs/>
              </w:rPr>
              <w:t>neprospěli</w:t>
            </w:r>
          </w:p>
        </w:tc>
      </w:tr>
      <w:tr>
        <w:trPr/>
        <w:tc>
          <w:tcPr>
            <w:tcW w:w="1590"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rPr>
            </w:pPr>
            <w:r>
              <w:rPr>
                <w:rFonts w:ascii="Arial" w:hAnsi="Arial"/>
              </w:rPr>
              <w:t>1.</w:t>
            </w:r>
          </w:p>
        </w:tc>
        <w:tc>
          <w:tcPr>
            <w:tcW w:w="3229"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15</w:t>
            </w:r>
          </w:p>
        </w:tc>
        <w:tc>
          <w:tcPr>
            <w:tcW w:w="2407"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3</w:t>
            </w:r>
          </w:p>
        </w:tc>
        <w:tc>
          <w:tcPr>
            <w:tcW w:w="2418"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rPr>
            </w:pPr>
            <w:r>
              <w:rPr>
                <w:rFonts w:ascii="Arial" w:hAnsi="Arial"/>
              </w:rPr>
              <w:t>0</w:t>
            </w:r>
          </w:p>
        </w:tc>
      </w:tr>
      <w:tr>
        <w:trPr/>
        <w:tc>
          <w:tcPr>
            <w:tcW w:w="1590"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rPr>
            </w:pPr>
            <w:r>
              <w:rPr>
                <w:rFonts w:ascii="Arial" w:hAnsi="Arial"/>
              </w:rPr>
              <w:t>2.</w:t>
            </w:r>
          </w:p>
        </w:tc>
        <w:tc>
          <w:tcPr>
            <w:tcW w:w="3229"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9</w:t>
            </w:r>
          </w:p>
        </w:tc>
        <w:tc>
          <w:tcPr>
            <w:tcW w:w="2407"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1</w:t>
            </w:r>
          </w:p>
        </w:tc>
        <w:tc>
          <w:tcPr>
            <w:tcW w:w="2418"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rPr>
            </w:pPr>
            <w:r>
              <w:rPr>
                <w:rFonts w:ascii="Arial" w:hAnsi="Arial"/>
              </w:rPr>
              <w:t>0</w:t>
            </w:r>
          </w:p>
        </w:tc>
      </w:tr>
      <w:tr>
        <w:trPr/>
        <w:tc>
          <w:tcPr>
            <w:tcW w:w="1590"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rPr>
            </w:pPr>
            <w:r>
              <w:rPr>
                <w:rFonts w:ascii="Arial" w:hAnsi="Arial"/>
              </w:rPr>
              <w:t>3.</w:t>
            </w:r>
          </w:p>
        </w:tc>
        <w:tc>
          <w:tcPr>
            <w:tcW w:w="3229"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9</w:t>
            </w:r>
          </w:p>
        </w:tc>
        <w:tc>
          <w:tcPr>
            <w:tcW w:w="2407"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0</w:t>
            </w:r>
          </w:p>
        </w:tc>
        <w:tc>
          <w:tcPr>
            <w:tcW w:w="2418"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0</w:t>
            </w:r>
          </w:p>
        </w:tc>
      </w:tr>
      <w:tr>
        <w:trPr/>
        <w:tc>
          <w:tcPr>
            <w:tcW w:w="1590"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rPr>
            </w:pPr>
            <w:r>
              <w:rPr>
                <w:rFonts w:ascii="Arial" w:hAnsi="Arial"/>
              </w:rPr>
              <w:t>4.</w:t>
            </w:r>
          </w:p>
        </w:tc>
        <w:tc>
          <w:tcPr>
            <w:tcW w:w="3229"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1</w:t>
            </w:r>
          </w:p>
        </w:tc>
        <w:tc>
          <w:tcPr>
            <w:tcW w:w="2407"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4</w:t>
            </w:r>
          </w:p>
        </w:tc>
        <w:tc>
          <w:tcPr>
            <w:tcW w:w="2418"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rPr>
            </w:pPr>
            <w:r>
              <w:rPr>
                <w:rFonts w:ascii="Arial" w:hAnsi="Arial"/>
              </w:rPr>
              <w:t>0</w:t>
            </w:r>
          </w:p>
        </w:tc>
      </w:tr>
      <w:tr>
        <w:trPr/>
        <w:tc>
          <w:tcPr>
            <w:tcW w:w="1590"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rPr>
            </w:pPr>
            <w:r>
              <w:rPr>
                <w:rFonts w:ascii="Arial" w:hAnsi="Arial"/>
              </w:rPr>
              <w:t>5.</w:t>
            </w:r>
          </w:p>
        </w:tc>
        <w:tc>
          <w:tcPr>
            <w:tcW w:w="3229"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5</w:t>
            </w:r>
          </w:p>
        </w:tc>
        <w:tc>
          <w:tcPr>
            <w:tcW w:w="2407"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4</w:t>
            </w:r>
          </w:p>
        </w:tc>
        <w:tc>
          <w:tcPr>
            <w:tcW w:w="2418"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rPr>
            </w:pPr>
            <w:r>
              <w:rPr>
                <w:rFonts w:ascii="Arial" w:hAnsi="Arial"/>
              </w:rPr>
              <w:t>0</w:t>
            </w:r>
          </w:p>
        </w:tc>
      </w:tr>
      <w:tr>
        <w:trPr/>
        <w:tc>
          <w:tcPr>
            <w:tcW w:w="1590" w:type="dxa"/>
            <w:tcBorders>
              <w:top w:val="single" w:sz="2" w:space="0" w:color="000001"/>
              <w:left w:val="single" w:sz="2" w:space="0" w:color="000001"/>
              <w:bottom w:val="single" w:sz="2" w:space="0" w:color="000001"/>
            </w:tcBorders>
            <w:shd w:color="auto" w:fill="DDDDDD" w:val="clear"/>
          </w:tcPr>
          <w:p>
            <w:pPr>
              <w:pStyle w:val="Obsahtabulky"/>
              <w:widowControl w:val="false"/>
              <w:jc w:val="center"/>
              <w:rPr>
                <w:rFonts w:ascii="Arial" w:hAnsi="Arial"/>
              </w:rPr>
            </w:pPr>
            <w:r>
              <w:rPr>
                <w:rFonts w:ascii="Arial" w:hAnsi="Arial"/>
              </w:rPr>
              <w:t>celkem 1. st.</w:t>
            </w:r>
          </w:p>
        </w:tc>
        <w:tc>
          <w:tcPr>
            <w:tcW w:w="3229" w:type="dxa"/>
            <w:tcBorders>
              <w:top w:val="single" w:sz="2" w:space="0" w:color="000001"/>
              <w:left w:val="single" w:sz="2" w:space="0" w:color="000001"/>
              <w:bottom w:val="single" w:sz="2" w:space="0" w:color="000001"/>
            </w:tcBorders>
            <w:shd w:color="auto" w:fill="DDDDDD"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39</w:t>
            </w:r>
          </w:p>
        </w:tc>
        <w:tc>
          <w:tcPr>
            <w:tcW w:w="2407" w:type="dxa"/>
            <w:tcBorders>
              <w:top w:val="single" w:sz="2" w:space="0" w:color="000001"/>
              <w:left w:val="single" w:sz="2" w:space="0" w:color="000001"/>
              <w:bottom w:val="single" w:sz="2" w:space="0" w:color="000001"/>
            </w:tcBorders>
            <w:shd w:color="auto" w:fill="DDDDDD"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12</w:t>
            </w:r>
          </w:p>
        </w:tc>
        <w:tc>
          <w:tcPr>
            <w:tcW w:w="2418" w:type="dxa"/>
            <w:tcBorders>
              <w:top w:val="single" w:sz="2" w:space="0" w:color="000001"/>
              <w:left w:val="single" w:sz="2" w:space="0" w:color="000001"/>
              <w:bottom w:val="single" w:sz="2" w:space="0" w:color="000001"/>
              <w:right w:val="single" w:sz="2" w:space="0" w:color="000001"/>
            </w:tcBorders>
            <w:shd w:color="auto" w:fill="DDDDDD"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2</w:t>
            </w:r>
          </w:p>
        </w:tc>
      </w:tr>
      <w:tr>
        <w:trPr/>
        <w:tc>
          <w:tcPr>
            <w:tcW w:w="1590"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rPr>
            </w:pPr>
            <w:r>
              <w:rPr>
                <w:rFonts w:ascii="Arial" w:hAnsi="Arial"/>
              </w:rPr>
              <w:t>6.</w:t>
            </w:r>
          </w:p>
        </w:tc>
        <w:tc>
          <w:tcPr>
            <w:tcW w:w="3229"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1</w:t>
            </w:r>
          </w:p>
        </w:tc>
        <w:tc>
          <w:tcPr>
            <w:tcW w:w="2407"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11</w:t>
            </w:r>
          </w:p>
        </w:tc>
        <w:tc>
          <w:tcPr>
            <w:tcW w:w="2418"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rPr>
            </w:pPr>
            <w:r>
              <w:rPr>
                <w:rFonts w:ascii="Arial" w:hAnsi="Arial"/>
              </w:rPr>
              <w:t>0</w:t>
            </w:r>
          </w:p>
        </w:tc>
      </w:tr>
      <w:tr>
        <w:trPr/>
        <w:tc>
          <w:tcPr>
            <w:tcW w:w="1590"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rPr>
            </w:pPr>
            <w:r>
              <w:rPr>
                <w:rFonts w:ascii="Arial" w:hAnsi="Arial"/>
              </w:rPr>
              <w:t>7.</w:t>
            </w:r>
          </w:p>
        </w:tc>
        <w:tc>
          <w:tcPr>
            <w:tcW w:w="3229"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1</w:t>
            </w:r>
          </w:p>
        </w:tc>
        <w:tc>
          <w:tcPr>
            <w:tcW w:w="2407"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5</w:t>
            </w:r>
          </w:p>
        </w:tc>
        <w:tc>
          <w:tcPr>
            <w:tcW w:w="2418"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rPr>
            </w:pPr>
            <w:r>
              <w:rPr>
                <w:rFonts w:ascii="Arial" w:hAnsi="Arial"/>
              </w:rPr>
              <w:t>1</w:t>
            </w:r>
          </w:p>
        </w:tc>
      </w:tr>
      <w:tr>
        <w:trPr/>
        <w:tc>
          <w:tcPr>
            <w:tcW w:w="1590"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rPr>
            </w:pPr>
            <w:r>
              <w:rPr>
                <w:rFonts w:ascii="Arial" w:hAnsi="Arial"/>
              </w:rPr>
              <w:t>8.</w:t>
            </w:r>
          </w:p>
        </w:tc>
        <w:tc>
          <w:tcPr>
            <w:tcW w:w="3229"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1</w:t>
            </w:r>
          </w:p>
        </w:tc>
        <w:tc>
          <w:tcPr>
            <w:tcW w:w="2407"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7</w:t>
            </w:r>
          </w:p>
        </w:tc>
        <w:tc>
          <w:tcPr>
            <w:tcW w:w="2418"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0</w:t>
            </w:r>
          </w:p>
        </w:tc>
      </w:tr>
      <w:tr>
        <w:trPr/>
        <w:tc>
          <w:tcPr>
            <w:tcW w:w="1590"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rPr>
            </w:pPr>
            <w:r>
              <w:rPr>
                <w:rFonts w:ascii="Arial" w:hAnsi="Arial"/>
              </w:rPr>
              <w:t>9.</w:t>
            </w:r>
          </w:p>
        </w:tc>
        <w:tc>
          <w:tcPr>
            <w:tcW w:w="3229"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0</w:t>
            </w:r>
          </w:p>
        </w:tc>
        <w:tc>
          <w:tcPr>
            <w:tcW w:w="2407"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rPr>
            </w:pPr>
            <w:r>
              <w:rPr>
                <w:rFonts w:ascii="Arial" w:hAnsi="Arial"/>
              </w:rPr>
              <w:t>13</w:t>
            </w:r>
          </w:p>
        </w:tc>
        <w:tc>
          <w:tcPr>
            <w:tcW w:w="2418"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1</w:t>
            </w:r>
          </w:p>
        </w:tc>
      </w:tr>
      <w:tr>
        <w:trPr/>
        <w:tc>
          <w:tcPr>
            <w:tcW w:w="1590" w:type="dxa"/>
            <w:tcBorders>
              <w:top w:val="single" w:sz="2" w:space="0" w:color="000001"/>
              <w:left w:val="single" w:sz="2" w:space="0" w:color="000001"/>
              <w:bottom w:val="single" w:sz="2" w:space="0" w:color="000001"/>
            </w:tcBorders>
            <w:shd w:color="auto" w:fill="DDDDDD" w:val="clear"/>
          </w:tcPr>
          <w:p>
            <w:pPr>
              <w:pStyle w:val="Obsahtabulky"/>
              <w:widowControl w:val="false"/>
              <w:jc w:val="center"/>
              <w:rPr>
                <w:rFonts w:ascii="Arial" w:hAnsi="Arial"/>
              </w:rPr>
            </w:pPr>
            <w:r>
              <w:rPr>
                <w:rFonts w:ascii="Arial" w:hAnsi="Arial"/>
              </w:rPr>
              <w:t>celkem 2. st.</w:t>
            </w:r>
          </w:p>
        </w:tc>
        <w:tc>
          <w:tcPr>
            <w:tcW w:w="3229" w:type="dxa"/>
            <w:tcBorders>
              <w:top w:val="single" w:sz="2" w:space="0" w:color="000001"/>
              <w:left w:val="single" w:sz="2" w:space="0" w:color="000001"/>
              <w:bottom w:val="single" w:sz="2" w:space="0" w:color="000001"/>
            </w:tcBorders>
            <w:shd w:color="auto" w:fill="DDDDDD"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3</w:t>
            </w:r>
          </w:p>
        </w:tc>
        <w:tc>
          <w:tcPr>
            <w:tcW w:w="2407" w:type="dxa"/>
            <w:tcBorders>
              <w:top w:val="single" w:sz="2" w:space="0" w:color="000001"/>
              <w:left w:val="single" w:sz="2" w:space="0" w:color="000001"/>
              <w:bottom w:val="single" w:sz="2" w:space="0" w:color="000001"/>
            </w:tcBorders>
            <w:shd w:color="auto" w:fill="DDDDDD"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36</w:t>
            </w:r>
          </w:p>
        </w:tc>
        <w:tc>
          <w:tcPr>
            <w:tcW w:w="2418" w:type="dxa"/>
            <w:tcBorders>
              <w:top w:val="single" w:sz="2" w:space="0" w:color="000001"/>
              <w:left w:val="single" w:sz="2" w:space="0" w:color="000001"/>
              <w:bottom w:val="single" w:sz="2" w:space="0" w:color="000001"/>
              <w:right w:val="single" w:sz="2" w:space="0" w:color="000001"/>
            </w:tcBorders>
            <w:shd w:color="auto" w:fill="DDDDDD" w:val="clear"/>
          </w:tcPr>
          <w:p>
            <w:pPr>
              <w:pStyle w:val="Obsahtabulky"/>
              <w:widowControl w:val="false"/>
              <w:jc w:val="center"/>
              <w:rPr>
                <w:rFonts w:ascii="Arial" w:hAnsi="Arial"/>
              </w:rPr>
            </w:pPr>
            <w:r>
              <w:rPr>
                <w:rFonts w:ascii="Arial" w:hAnsi="Arial"/>
              </w:rPr>
              <w:t>2</w:t>
            </w:r>
          </w:p>
        </w:tc>
      </w:tr>
    </w:tbl>
    <w:p>
      <w:pPr>
        <w:pStyle w:val="Nadpis2"/>
        <w:numPr>
          <w:ilvl w:val="1"/>
          <w:numId w:val="1"/>
        </w:numPr>
        <w:ind w:left="0" w:firstLine="850"/>
        <w:rPr/>
      </w:pPr>
      <w:r>
        <w:rPr/>
        <w:t>5. 2 Hodnocení výsledků vzdělávání – způsob vyjádření</w:t>
      </w:r>
    </w:p>
    <w:tbl>
      <w:tblPr>
        <w:tblW w:w="9645" w:type="dxa"/>
        <w:jc w:val="left"/>
        <w:tblInd w:w="53" w:type="dxa"/>
        <w:tblLayout w:type="fixed"/>
        <w:tblCellMar>
          <w:top w:w="55" w:type="dxa"/>
          <w:left w:w="51" w:type="dxa"/>
          <w:bottom w:w="55" w:type="dxa"/>
          <w:right w:w="55" w:type="dxa"/>
        </w:tblCellMar>
        <w:tblLook w:firstRow="1" w:noVBand="1" w:lastRow="0" w:firstColumn="1" w:lastColumn="0" w:noHBand="0" w:val="04a0"/>
      </w:tblPr>
      <w:tblGrid>
        <w:gridCol w:w="1590"/>
        <w:gridCol w:w="3229"/>
        <w:gridCol w:w="2407"/>
        <w:gridCol w:w="2418"/>
      </w:tblGrid>
      <w:tr>
        <w:trPr/>
        <w:tc>
          <w:tcPr>
            <w:tcW w:w="1590" w:type="dxa"/>
            <w:tcBorders>
              <w:top w:val="single" w:sz="2" w:space="0" w:color="000001"/>
              <w:left w:val="single" w:sz="2" w:space="0" w:color="000001"/>
              <w:bottom w:val="single" w:sz="2" w:space="0" w:color="000001"/>
            </w:tcBorders>
            <w:shd w:color="auto" w:fill="DDDDDD" w:val="clear"/>
            <w:vAlign w:val="center"/>
          </w:tcPr>
          <w:p>
            <w:pPr>
              <w:pStyle w:val="Obsahtabulky"/>
              <w:widowControl w:val="false"/>
              <w:jc w:val="center"/>
              <w:rPr/>
            </w:pPr>
            <w:r>
              <w:rPr>
                <w:rFonts w:ascii="Arial" w:hAnsi="Arial"/>
                <w:b/>
                <w:bCs/>
              </w:rPr>
              <w:t>ročník</w:t>
            </w:r>
          </w:p>
        </w:tc>
        <w:tc>
          <w:tcPr>
            <w:tcW w:w="3229" w:type="dxa"/>
            <w:tcBorders>
              <w:top w:val="single" w:sz="2" w:space="0" w:color="000001"/>
              <w:left w:val="single" w:sz="2" w:space="0" w:color="000001"/>
              <w:bottom w:val="single" w:sz="2" w:space="0" w:color="000001"/>
            </w:tcBorders>
            <w:shd w:color="auto" w:fill="DDDDDD" w:val="clear"/>
            <w:vAlign w:val="center"/>
          </w:tcPr>
          <w:p>
            <w:pPr>
              <w:pStyle w:val="Obsahtabulky"/>
              <w:widowControl w:val="false"/>
              <w:jc w:val="center"/>
              <w:rPr>
                <w:rFonts w:ascii="Arial" w:hAnsi="Arial"/>
                <w:b/>
                <w:b/>
                <w:bCs/>
              </w:rPr>
            </w:pPr>
            <w:r>
              <w:rPr>
                <w:rFonts w:ascii="Arial" w:hAnsi="Arial"/>
                <w:b/>
                <w:bCs/>
              </w:rPr>
              <w:t>hodnocení klasifikačním stupněm</w:t>
            </w:r>
          </w:p>
        </w:tc>
        <w:tc>
          <w:tcPr>
            <w:tcW w:w="2407" w:type="dxa"/>
            <w:tcBorders>
              <w:top w:val="single" w:sz="2" w:space="0" w:color="000001"/>
              <w:left w:val="single" w:sz="2" w:space="0" w:color="000001"/>
              <w:bottom w:val="single" w:sz="2" w:space="0" w:color="000001"/>
            </w:tcBorders>
            <w:shd w:color="auto" w:fill="DDDDDD" w:val="clear"/>
            <w:vAlign w:val="center"/>
          </w:tcPr>
          <w:p>
            <w:pPr>
              <w:pStyle w:val="Obsahtabulky"/>
              <w:widowControl w:val="false"/>
              <w:jc w:val="center"/>
              <w:rPr>
                <w:rFonts w:ascii="Arial" w:hAnsi="Arial"/>
                <w:b/>
                <w:b/>
                <w:bCs/>
              </w:rPr>
            </w:pPr>
            <w:r>
              <w:rPr>
                <w:rFonts w:ascii="Arial" w:hAnsi="Arial"/>
                <w:b/>
                <w:bCs/>
              </w:rPr>
              <w:t>slovní hodnocení v některém z předmětů</w:t>
            </w:r>
          </w:p>
        </w:tc>
        <w:tc>
          <w:tcPr>
            <w:tcW w:w="2418" w:type="dxa"/>
            <w:tcBorders>
              <w:top w:val="single" w:sz="2" w:space="0" w:color="000001"/>
              <w:left w:val="single" w:sz="2" w:space="0" w:color="000001"/>
              <w:bottom w:val="single" w:sz="2" w:space="0" w:color="000001"/>
              <w:right w:val="single" w:sz="2" w:space="0" w:color="000001"/>
            </w:tcBorders>
            <w:shd w:color="auto" w:fill="DDDDDD" w:val="clear"/>
            <w:vAlign w:val="center"/>
          </w:tcPr>
          <w:p>
            <w:pPr>
              <w:pStyle w:val="Obsahtabulky"/>
              <w:widowControl w:val="false"/>
              <w:jc w:val="center"/>
              <w:rPr>
                <w:rFonts w:ascii="Arial" w:hAnsi="Arial"/>
                <w:b/>
                <w:b/>
                <w:bCs/>
              </w:rPr>
            </w:pPr>
            <w:r>
              <w:rPr>
                <w:rFonts w:ascii="Arial" w:hAnsi="Arial"/>
                <w:b/>
                <w:bCs/>
              </w:rPr>
              <w:t>kombinace slovního hodnocení a hodnocení klasifikačním stupněm</w:t>
            </w:r>
          </w:p>
        </w:tc>
      </w:tr>
      <w:tr>
        <w:trPr/>
        <w:tc>
          <w:tcPr>
            <w:tcW w:w="1590"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rPr>
            </w:pPr>
            <w:r>
              <w:rPr>
                <w:rFonts w:ascii="Arial" w:hAnsi="Arial"/>
              </w:rPr>
              <w:t>1.</w:t>
            </w:r>
          </w:p>
        </w:tc>
        <w:tc>
          <w:tcPr>
            <w:tcW w:w="3229"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10</w:t>
            </w:r>
          </w:p>
        </w:tc>
        <w:tc>
          <w:tcPr>
            <w:tcW w:w="2407"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0</w:t>
            </w:r>
          </w:p>
        </w:tc>
        <w:tc>
          <w:tcPr>
            <w:tcW w:w="2418"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0</w:t>
            </w:r>
          </w:p>
        </w:tc>
      </w:tr>
      <w:tr>
        <w:trPr/>
        <w:tc>
          <w:tcPr>
            <w:tcW w:w="1590"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rPr>
            </w:pPr>
            <w:r>
              <w:rPr>
                <w:rFonts w:ascii="Arial" w:hAnsi="Arial"/>
              </w:rPr>
              <w:t>2.</w:t>
            </w:r>
          </w:p>
        </w:tc>
        <w:tc>
          <w:tcPr>
            <w:tcW w:w="3229"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9</w:t>
            </w:r>
          </w:p>
        </w:tc>
        <w:tc>
          <w:tcPr>
            <w:tcW w:w="2407"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0</w:t>
            </w:r>
          </w:p>
        </w:tc>
        <w:tc>
          <w:tcPr>
            <w:tcW w:w="2418"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rPr>
            </w:pPr>
            <w:r>
              <w:rPr>
                <w:rFonts w:ascii="Arial" w:hAnsi="Arial"/>
              </w:rPr>
              <w:t>0</w:t>
            </w:r>
          </w:p>
        </w:tc>
      </w:tr>
      <w:tr>
        <w:trPr/>
        <w:tc>
          <w:tcPr>
            <w:tcW w:w="1590"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rPr>
            </w:pPr>
            <w:r>
              <w:rPr>
                <w:rFonts w:ascii="Arial" w:hAnsi="Arial"/>
              </w:rPr>
              <w:t>3.</w:t>
            </w:r>
          </w:p>
        </w:tc>
        <w:tc>
          <w:tcPr>
            <w:tcW w:w="3229"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4</w:t>
            </w:r>
          </w:p>
        </w:tc>
        <w:tc>
          <w:tcPr>
            <w:tcW w:w="2407"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rPr>
            </w:pPr>
            <w:r>
              <w:rPr>
                <w:rFonts w:ascii="Arial" w:hAnsi="Arial"/>
              </w:rPr>
              <w:t>0</w:t>
            </w:r>
          </w:p>
        </w:tc>
        <w:tc>
          <w:tcPr>
            <w:tcW w:w="2418"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rPr>
            </w:pPr>
            <w:r>
              <w:rPr>
                <w:rFonts w:ascii="Arial" w:hAnsi="Arial"/>
              </w:rPr>
              <w:t>0</w:t>
            </w:r>
          </w:p>
        </w:tc>
      </w:tr>
      <w:tr>
        <w:trPr/>
        <w:tc>
          <w:tcPr>
            <w:tcW w:w="1590"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rPr>
            </w:pPr>
            <w:r>
              <w:rPr>
                <w:rFonts w:ascii="Arial" w:hAnsi="Arial"/>
              </w:rPr>
              <w:t>4.</w:t>
            </w:r>
          </w:p>
        </w:tc>
        <w:tc>
          <w:tcPr>
            <w:tcW w:w="3229"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rPr>
            </w:pPr>
            <w:r>
              <w:rPr>
                <w:rFonts w:ascii="Arial" w:hAnsi="Arial"/>
              </w:rPr>
              <w:t>9</w:t>
            </w:r>
          </w:p>
        </w:tc>
        <w:tc>
          <w:tcPr>
            <w:tcW w:w="2407"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0</w:t>
            </w:r>
          </w:p>
        </w:tc>
        <w:tc>
          <w:tcPr>
            <w:tcW w:w="2418"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rPr>
            </w:pPr>
            <w:r>
              <w:rPr>
                <w:rFonts w:ascii="Arial" w:hAnsi="Arial"/>
              </w:rPr>
              <w:t>0</w:t>
            </w:r>
          </w:p>
        </w:tc>
      </w:tr>
      <w:tr>
        <w:trPr/>
        <w:tc>
          <w:tcPr>
            <w:tcW w:w="1590"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rPr>
            </w:pPr>
            <w:r>
              <w:rPr>
                <w:rFonts w:ascii="Arial" w:hAnsi="Arial"/>
              </w:rPr>
              <w:t>5.</w:t>
            </w:r>
          </w:p>
        </w:tc>
        <w:tc>
          <w:tcPr>
            <w:tcW w:w="3229"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7</w:t>
            </w:r>
          </w:p>
        </w:tc>
        <w:tc>
          <w:tcPr>
            <w:tcW w:w="2407"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0</w:t>
            </w:r>
          </w:p>
        </w:tc>
        <w:tc>
          <w:tcPr>
            <w:tcW w:w="2418"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rPr>
            </w:pPr>
            <w:r>
              <w:rPr>
                <w:rFonts w:ascii="Arial" w:hAnsi="Arial"/>
              </w:rPr>
              <w:t>0</w:t>
            </w:r>
          </w:p>
        </w:tc>
      </w:tr>
      <w:tr>
        <w:trPr/>
        <w:tc>
          <w:tcPr>
            <w:tcW w:w="1590" w:type="dxa"/>
            <w:tcBorders>
              <w:top w:val="single" w:sz="2" w:space="0" w:color="000001"/>
              <w:left w:val="single" w:sz="2" w:space="0" w:color="000001"/>
              <w:bottom w:val="single" w:sz="2" w:space="0" w:color="000001"/>
            </w:tcBorders>
            <w:shd w:color="auto" w:fill="DDDDDD" w:val="clear"/>
          </w:tcPr>
          <w:p>
            <w:pPr>
              <w:pStyle w:val="Obsahtabulky"/>
              <w:widowControl w:val="false"/>
              <w:jc w:val="center"/>
              <w:rPr>
                <w:rFonts w:ascii="Arial" w:hAnsi="Arial"/>
              </w:rPr>
            </w:pPr>
            <w:r>
              <w:rPr>
                <w:rFonts w:ascii="Arial" w:hAnsi="Arial"/>
              </w:rPr>
              <w:t>celkem 1. st.</w:t>
            </w:r>
          </w:p>
        </w:tc>
        <w:tc>
          <w:tcPr>
            <w:tcW w:w="3229" w:type="dxa"/>
            <w:tcBorders>
              <w:top w:val="single" w:sz="2" w:space="0" w:color="000001"/>
              <w:left w:val="single" w:sz="2" w:space="0" w:color="000001"/>
              <w:bottom w:val="single" w:sz="2" w:space="0" w:color="000001"/>
            </w:tcBorders>
            <w:shd w:color="auto" w:fill="DDDDDD" w:val="clear"/>
          </w:tcPr>
          <w:p>
            <w:pPr>
              <w:pStyle w:val="Obsahtabulky"/>
              <w:widowControl w:val="false"/>
              <w:jc w:val="center"/>
              <w:rPr/>
            </w:pPr>
            <w:r>
              <w:rPr>
                <w:rFonts w:eastAsia="Times New Roman" w:cs="Times New Roman" w:ascii="Arial" w:hAnsi="Arial"/>
                <w:kern w:val="2"/>
                <w:sz w:val="24"/>
                <w:szCs w:val="24"/>
                <w:lang w:eastAsia="ar-SA" w:bidi="hi-IN"/>
              </w:rPr>
              <w:t>39</w:t>
            </w:r>
          </w:p>
        </w:tc>
        <w:tc>
          <w:tcPr>
            <w:tcW w:w="2407" w:type="dxa"/>
            <w:tcBorders>
              <w:top w:val="single" w:sz="2" w:space="0" w:color="000001"/>
              <w:left w:val="single" w:sz="2" w:space="0" w:color="000001"/>
              <w:bottom w:val="single" w:sz="2" w:space="0" w:color="000001"/>
            </w:tcBorders>
            <w:shd w:color="auto" w:fill="DDDDDD"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0</w:t>
            </w:r>
          </w:p>
        </w:tc>
        <w:tc>
          <w:tcPr>
            <w:tcW w:w="2418" w:type="dxa"/>
            <w:tcBorders>
              <w:top w:val="single" w:sz="2" w:space="0" w:color="000001"/>
              <w:left w:val="single" w:sz="2" w:space="0" w:color="000001"/>
              <w:bottom w:val="single" w:sz="2" w:space="0" w:color="000001"/>
              <w:right w:val="single" w:sz="2" w:space="0" w:color="000001"/>
            </w:tcBorders>
            <w:shd w:color="auto" w:fill="DDDDDD" w:val="clear"/>
          </w:tcPr>
          <w:p>
            <w:pPr>
              <w:pStyle w:val="Obsahtabulky"/>
              <w:widowControl w:val="false"/>
              <w:jc w:val="center"/>
              <w:rPr>
                <w:rFonts w:ascii="Arial" w:hAnsi="Arial"/>
              </w:rPr>
            </w:pPr>
            <w:r>
              <w:rPr>
                <w:rFonts w:ascii="Arial" w:hAnsi="Arial"/>
              </w:rPr>
              <w:t>0</w:t>
            </w:r>
          </w:p>
        </w:tc>
      </w:tr>
      <w:tr>
        <w:trPr/>
        <w:tc>
          <w:tcPr>
            <w:tcW w:w="1590"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rPr>
            </w:pPr>
            <w:r>
              <w:rPr>
                <w:rFonts w:ascii="Arial" w:hAnsi="Arial"/>
              </w:rPr>
              <w:t>6.</w:t>
            </w:r>
          </w:p>
        </w:tc>
        <w:tc>
          <w:tcPr>
            <w:tcW w:w="3229"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12</w:t>
            </w:r>
          </w:p>
        </w:tc>
        <w:tc>
          <w:tcPr>
            <w:tcW w:w="2407"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rPr>
            </w:pPr>
            <w:r>
              <w:rPr>
                <w:rFonts w:ascii="Arial" w:hAnsi="Arial"/>
              </w:rPr>
              <w:t>0</w:t>
            </w:r>
          </w:p>
        </w:tc>
        <w:tc>
          <w:tcPr>
            <w:tcW w:w="2418"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rPr>
            </w:pPr>
            <w:r>
              <w:rPr>
                <w:rFonts w:ascii="Arial" w:hAnsi="Arial"/>
              </w:rPr>
              <w:t>0</w:t>
            </w:r>
          </w:p>
        </w:tc>
      </w:tr>
      <w:tr>
        <w:trPr/>
        <w:tc>
          <w:tcPr>
            <w:tcW w:w="1590"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rPr>
            </w:pPr>
            <w:r>
              <w:rPr>
                <w:rFonts w:ascii="Arial" w:hAnsi="Arial"/>
              </w:rPr>
              <w:t>7.</w:t>
            </w:r>
          </w:p>
        </w:tc>
        <w:tc>
          <w:tcPr>
            <w:tcW w:w="3229"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10</w:t>
            </w:r>
          </w:p>
        </w:tc>
        <w:tc>
          <w:tcPr>
            <w:tcW w:w="2407"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0</w:t>
            </w:r>
          </w:p>
        </w:tc>
        <w:tc>
          <w:tcPr>
            <w:tcW w:w="2418"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rPr>
            </w:pPr>
            <w:r>
              <w:rPr>
                <w:rFonts w:ascii="Arial" w:hAnsi="Arial"/>
              </w:rPr>
              <w:t>0</w:t>
            </w:r>
          </w:p>
        </w:tc>
      </w:tr>
      <w:tr>
        <w:trPr/>
        <w:tc>
          <w:tcPr>
            <w:tcW w:w="1590"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rPr>
            </w:pPr>
            <w:r>
              <w:rPr>
                <w:rFonts w:ascii="Arial" w:hAnsi="Arial"/>
              </w:rPr>
              <w:t>8.</w:t>
            </w:r>
          </w:p>
        </w:tc>
        <w:tc>
          <w:tcPr>
            <w:tcW w:w="3229"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17</w:t>
            </w:r>
          </w:p>
        </w:tc>
        <w:tc>
          <w:tcPr>
            <w:tcW w:w="2407"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0</w:t>
            </w:r>
          </w:p>
        </w:tc>
        <w:tc>
          <w:tcPr>
            <w:tcW w:w="2418"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rPr>
            </w:pPr>
            <w:r>
              <w:rPr>
                <w:rFonts w:ascii="Arial" w:hAnsi="Arial"/>
              </w:rPr>
              <w:t>0</w:t>
            </w:r>
          </w:p>
        </w:tc>
      </w:tr>
      <w:tr>
        <w:trPr/>
        <w:tc>
          <w:tcPr>
            <w:tcW w:w="1590"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rPr>
            </w:pPr>
            <w:r>
              <w:rPr>
                <w:rFonts w:ascii="Arial" w:hAnsi="Arial"/>
              </w:rPr>
              <w:t>9.</w:t>
            </w:r>
          </w:p>
        </w:tc>
        <w:tc>
          <w:tcPr>
            <w:tcW w:w="3229"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rPr>
            </w:pPr>
            <w:r>
              <w:rPr>
                <w:rFonts w:ascii="Arial" w:hAnsi="Arial"/>
              </w:rPr>
              <w:t>10</w:t>
            </w:r>
          </w:p>
        </w:tc>
        <w:tc>
          <w:tcPr>
            <w:tcW w:w="2407" w:type="dxa"/>
            <w:tcBorders>
              <w:top w:val="single" w:sz="2" w:space="0" w:color="000001"/>
              <w:left w:val="single" w:sz="2" w:space="0" w:color="000001"/>
              <w:bottom w:val="single" w:sz="2" w:space="0" w:color="000001"/>
            </w:tcBorders>
            <w:shd w:color="auto" w:fill="auto" w:val="clear"/>
          </w:tcPr>
          <w:p>
            <w:pPr>
              <w:pStyle w:val="Obsahtabulky"/>
              <w:widowControl w:val="false"/>
              <w:jc w:val="center"/>
              <w:rPr>
                <w:rFonts w:ascii="Arial" w:hAnsi="Arial"/>
              </w:rPr>
            </w:pPr>
            <w:r>
              <w:rPr>
                <w:rFonts w:ascii="Arial" w:hAnsi="Arial"/>
              </w:rPr>
              <w:t>0</w:t>
            </w:r>
          </w:p>
        </w:tc>
        <w:tc>
          <w:tcPr>
            <w:tcW w:w="2418"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rPr>
            </w:pPr>
            <w:r>
              <w:rPr>
                <w:rFonts w:ascii="Arial" w:hAnsi="Arial"/>
              </w:rPr>
              <w:t>0</w:t>
            </w:r>
          </w:p>
        </w:tc>
      </w:tr>
      <w:tr>
        <w:trPr/>
        <w:tc>
          <w:tcPr>
            <w:tcW w:w="1590" w:type="dxa"/>
            <w:tcBorders>
              <w:top w:val="single" w:sz="2" w:space="0" w:color="000001"/>
              <w:left w:val="single" w:sz="2" w:space="0" w:color="000001"/>
              <w:bottom w:val="single" w:sz="2" w:space="0" w:color="000001"/>
            </w:tcBorders>
            <w:shd w:color="auto" w:fill="DDDDDD" w:val="clear"/>
          </w:tcPr>
          <w:p>
            <w:pPr>
              <w:pStyle w:val="Obsahtabulky"/>
              <w:widowControl w:val="false"/>
              <w:jc w:val="center"/>
              <w:rPr>
                <w:rFonts w:ascii="Arial" w:hAnsi="Arial"/>
              </w:rPr>
            </w:pPr>
            <w:r>
              <w:rPr>
                <w:rFonts w:ascii="Arial" w:hAnsi="Arial"/>
              </w:rPr>
              <w:t>celkem 2. st.</w:t>
            </w:r>
          </w:p>
        </w:tc>
        <w:tc>
          <w:tcPr>
            <w:tcW w:w="3229" w:type="dxa"/>
            <w:tcBorders>
              <w:top w:val="single" w:sz="2" w:space="0" w:color="000001"/>
              <w:left w:val="single" w:sz="2" w:space="0" w:color="000001"/>
              <w:bottom w:val="single" w:sz="2" w:space="0" w:color="000001"/>
            </w:tcBorders>
            <w:shd w:color="auto" w:fill="DDDDDD" w:val="clear"/>
          </w:tcPr>
          <w:p>
            <w:pPr>
              <w:pStyle w:val="Obsahtabulky"/>
              <w:widowControl w:val="false"/>
              <w:jc w:val="center"/>
              <w:rPr>
                <w:rFonts w:ascii="Arial" w:hAnsi="Arial"/>
              </w:rPr>
            </w:pPr>
            <w:r>
              <w:rPr>
                <w:rFonts w:eastAsia="Times New Roman" w:cs="Times New Roman" w:ascii="Arial" w:hAnsi="Arial"/>
                <w:kern w:val="2"/>
                <w:sz w:val="24"/>
                <w:szCs w:val="24"/>
                <w:lang w:eastAsia="ar-SA" w:bidi="hi-IN"/>
              </w:rPr>
              <w:t>49</w:t>
            </w:r>
          </w:p>
        </w:tc>
        <w:tc>
          <w:tcPr>
            <w:tcW w:w="2407" w:type="dxa"/>
            <w:tcBorders>
              <w:top w:val="single" w:sz="2" w:space="0" w:color="000001"/>
              <w:left w:val="single" w:sz="2" w:space="0" w:color="000001"/>
              <w:bottom w:val="single" w:sz="2" w:space="0" w:color="000001"/>
            </w:tcBorders>
            <w:shd w:color="auto" w:fill="DDDDDD"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0</w:t>
            </w:r>
          </w:p>
        </w:tc>
        <w:tc>
          <w:tcPr>
            <w:tcW w:w="2418" w:type="dxa"/>
            <w:tcBorders>
              <w:top w:val="single" w:sz="2" w:space="0" w:color="000001"/>
              <w:left w:val="single" w:sz="2" w:space="0" w:color="000001"/>
              <w:bottom w:val="single" w:sz="2" w:space="0" w:color="000001"/>
              <w:right w:val="single" w:sz="2" w:space="0" w:color="000001"/>
            </w:tcBorders>
            <w:shd w:color="auto" w:fill="DDDDDD" w:val="clear"/>
          </w:tcPr>
          <w:p>
            <w:pPr>
              <w:pStyle w:val="Obsahtabulky"/>
              <w:widowControl w:val="false"/>
              <w:jc w:val="center"/>
              <w:rPr>
                <w:rFonts w:ascii="Arial" w:hAnsi="Arial"/>
              </w:rPr>
            </w:pPr>
            <w:r>
              <w:rPr>
                <w:rFonts w:ascii="Arial" w:hAnsi="Arial"/>
              </w:rPr>
              <w:t>0</w:t>
            </w:r>
          </w:p>
        </w:tc>
      </w:tr>
    </w:tbl>
    <w:p>
      <w:pPr>
        <w:pStyle w:val="Nadpis2"/>
        <w:numPr>
          <w:ilvl w:val="1"/>
          <w:numId w:val="1"/>
        </w:numPr>
        <w:spacing w:lineRule="auto" w:line="360"/>
        <w:ind w:left="0" w:firstLine="850"/>
        <w:jc w:val="both"/>
        <w:rPr>
          <w:rFonts w:eastAsia="Times New Roman" w:cs="Times New Roman"/>
          <w:b w:val="false"/>
          <w:b w:val="false"/>
          <w:bCs w:val="false"/>
          <w:sz w:val="24"/>
          <w:szCs w:val="24"/>
        </w:rPr>
      </w:pPr>
      <w:r>
        <w:rPr>
          <w:rFonts w:eastAsia="Times New Roman" w:cs="Times New Roman"/>
          <w:b w:val="false"/>
          <w:bCs w:val="false"/>
          <w:sz w:val="24"/>
          <w:szCs w:val="24"/>
        </w:rPr>
        <w:t>Nad rámec hodnocení dle klasifikačního řádu dostali všichni žáci školy za 1. i 2. pololetí slovní hodnocení, které - na rozdíl od hodnocení známkou – má více formativní charakter a tedy říká žákovi i rodičům, co a jak se podařilo a na čem a jakým způsobem je ještě potřeba pracovat. Žáci tak nedostanou jen známku, která je ukončením určitého období vzdělávacího procesu, ale dostanou také návod, pomocnou ruku, která jim říká, jak pokračovat dál.</w:t>
      </w:r>
    </w:p>
    <w:p>
      <w:pPr>
        <w:pStyle w:val="Nadpis2"/>
        <w:numPr>
          <w:ilvl w:val="1"/>
          <w:numId w:val="1"/>
        </w:numPr>
        <w:spacing w:lineRule="auto" w:line="360"/>
        <w:ind w:left="0" w:firstLine="850"/>
        <w:jc w:val="both"/>
        <w:rPr>
          <w:rFonts w:eastAsia="Times New Roman" w:cs="Times New Roman"/>
          <w:b w:val="false"/>
          <w:b w:val="false"/>
          <w:bCs w:val="false"/>
          <w:sz w:val="24"/>
          <w:szCs w:val="24"/>
        </w:rPr>
      </w:pPr>
      <w:r>
        <w:rPr>
          <w:rFonts w:eastAsia="Times New Roman" w:cs="Times New Roman"/>
          <w:b w:val="false"/>
          <w:bCs w:val="false"/>
          <w:sz w:val="24"/>
          <w:szCs w:val="24"/>
        </w:rPr>
      </w:r>
    </w:p>
    <w:p>
      <w:pPr>
        <w:pStyle w:val="Nadpis2"/>
        <w:numPr>
          <w:ilvl w:val="1"/>
          <w:numId w:val="1"/>
        </w:numPr>
        <w:ind w:left="0" w:firstLine="850"/>
        <w:rPr/>
      </w:pPr>
      <w:r>
        <w:rPr/>
        <w:t>5. 3 Hodnocení výsledků chování</w:t>
      </w:r>
    </w:p>
    <w:p>
      <w:pPr>
        <w:pStyle w:val="Normal"/>
        <w:spacing w:lineRule="auto" w:line="360"/>
        <w:ind w:firstLine="850"/>
        <w:rPr>
          <w:rFonts w:ascii="Arial" w:hAnsi="Arial"/>
        </w:rPr>
      </w:pPr>
      <w:r>
        <w:rPr>
          <w:rFonts w:ascii="Arial" w:hAnsi="Arial"/>
        </w:rPr>
        <w:t>Školní rok 202</w:t>
      </w:r>
      <w:r>
        <w:rPr>
          <w:rFonts w:eastAsia="Times New Roman" w:cs="Times New Roman" w:ascii="Arial" w:hAnsi="Arial"/>
          <w:kern w:val="2"/>
          <w:sz w:val="24"/>
          <w:szCs w:val="24"/>
          <w:lang w:eastAsia="ar-SA" w:bidi="hi-IN"/>
        </w:rPr>
        <w:t>4</w:t>
      </w:r>
      <w:r>
        <w:rPr>
          <w:rFonts w:ascii="Arial" w:hAnsi="Arial"/>
        </w:rPr>
        <w:t xml:space="preserve"> / 2025 ukončili všichni žáci školy se známkou z chování velmi dobré.</w:t>
      </w:r>
    </w:p>
    <w:p>
      <w:pPr>
        <w:pStyle w:val="Normal"/>
        <w:spacing w:lineRule="auto" w:line="360"/>
        <w:ind w:firstLine="850"/>
        <w:rPr>
          <w:rFonts w:ascii="Arial" w:hAnsi="Arial"/>
        </w:rPr>
      </w:pPr>
      <w:r>
        <w:rPr>
          <w:rFonts w:ascii="Arial" w:hAnsi="Arial"/>
        </w:rPr>
      </w:r>
      <w:r>
        <w:br w:type="page"/>
      </w:r>
    </w:p>
    <w:p>
      <w:pPr>
        <w:pStyle w:val="Nadpis2"/>
        <w:numPr>
          <w:ilvl w:val="1"/>
          <w:numId w:val="1"/>
        </w:numPr>
        <w:ind w:left="0" w:firstLine="850"/>
        <w:rPr/>
      </w:pPr>
      <w:r>
        <w:rPr/>
        <w:t>5. 4 Absence</w:t>
      </w:r>
    </w:p>
    <w:tbl>
      <w:tblPr>
        <w:tblW w:w="9642" w:type="dxa"/>
        <w:jc w:val="left"/>
        <w:tblInd w:w="53" w:type="dxa"/>
        <w:tblLayout w:type="fixed"/>
        <w:tblCellMar>
          <w:top w:w="55" w:type="dxa"/>
          <w:left w:w="51" w:type="dxa"/>
          <w:bottom w:w="55" w:type="dxa"/>
          <w:right w:w="55" w:type="dxa"/>
        </w:tblCellMar>
        <w:tblLook w:firstRow="1" w:noVBand="1" w:lastRow="0" w:firstColumn="1" w:lastColumn="0" w:noHBand="0" w:val="04a0"/>
      </w:tblPr>
      <w:tblGrid>
        <w:gridCol w:w="900"/>
        <w:gridCol w:w="1457"/>
        <w:gridCol w:w="1459"/>
        <w:gridCol w:w="1460"/>
        <w:gridCol w:w="1457"/>
        <w:gridCol w:w="1454"/>
        <w:gridCol w:w="1454"/>
      </w:tblGrid>
      <w:tr>
        <w:trPr/>
        <w:tc>
          <w:tcPr>
            <w:tcW w:w="9641" w:type="dxa"/>
            <w:gridSpan w:val="7"/>
            <w:tcBorders>
              <w:top w:val="single" w:sz="2" w:space="0" w:color="000001"/>
              <w:left w:val="single" w:sz="2" w:space="0" w:color="000001"/>
              <w:bottom w:val="single" w:sz="2" w:space="0" w:color="000001"/>
              <w:right w:val="single" w:sz="2" w:space="0" w:color="000001"/>
            </w:tcBorders>
            <w:shd w:color="auto" w:fill="DDDDDD" w:val="clear"/>
          </w:tcPr>
          <w:p>
            <w:pPr>
              <w:pStyle w:val="Obsahtabulky"/>
              <w:widowControl w:val="false"/>
              <w:ind w:firstLine="850"/>
              <w:jc w:val="center"/>
              <w:rPr>
                <w:rFonts w:ascii="Arial" w:hAnsi="Arial"/>
                <w:b/>
                <w:b/>
                <w:bCs/>
              </w:rPr>
            </w:pPr>
            <w:r>
              <w:rPr>
                <w:rFonts w:ascii="Arial" w:hAnsi="Arial"/>
                <w:b/>
                <w:bCs/>
              </w:rPr>
              <w:t>Absence</w:t>
            </w:r>
          </w:p>
        </w:tc>
      </w:tr>
      <w:tr>
        <w:trPr/>
        <w:tc>
          <w:tcPr>
            <w:tcW w:w="900" w:type="dxa"/>
            <w:vMerge w:val="restart"/>
            <w:tcBorders>
              <w:top w:val="single" w:sz="2" w:space="0" w:color="000001"/>
              <w:left w:val="single" w:sz="2" w:space="0" w:color="000001"/>
              <w:bottom w:val="single" w:sz="2" w:space="0" w:color="000001"/>
              <w:right w:val="single" w:sz="2" w:space="0" w:color="000001"/>
            </w:tcBorders>
            <w:shd w:color="auto" w:fill="EEEEEE" w:val="clear"/>
            <w:vAlign w:val="center"/>
          </w:tcPr>
          <w:p>
            <w:pPr>
              <w:pStyle w:val="Obsahtabulky"/>
              <w:widowControl w:val="false"/>
              <w:rPr/>
            </w:pPr>
            <w:r>
              <w:rPr>
                <w:rFonts w:ascii="Arial" w:hAnsi="Arial"/>
              </w:rPr>
              <w:t>ročník</w:t>
            </w:r>
          </w:p>
        </w:tc>
        <w:tc>
          <w:tcPr>
            <w:tcW w:w="4376" w:type="dxa"/>
            <w:gridSpan w:val="3"/>
            <w:tcBorders>
              <w:top w:val="single" w:sz="2" w:space="0" w:color="000001"/>
              <w:left w:val="single" w:sz="2" w:space="0" w:color="000001"/>
              <w:bottom w:val="single" w:sz="2" w:space="0" w:color="000001"/>
              <w:right w:val="single" w:sz="2" w:space="0" w:color="000001"/>
            </w:tcBorders>
            <w:shd w:color="auto" w:fill="EEEEEE" w:val="clear"/>
          </w:tcPr>
          <w:p>
            <w:pPr>
              <w:pStyle w:val="Obsahtabulky"/>
              <w:widowControl w:val="false"/>
              <w:jc w:val="center"/>
              <w:rPr>
                <w:rFonts w:ascii="Arial" w:hAnsi="Arial"/>
              </w:rPr>
            </w:pPr>
            <w:r>
              <w:rPr>
                <w:rFonts w:ascii="Arial" w:hAnsi="Arial"/>
              </w:rPr>
              <w:t>ve třídě</w:t>
            </w:r>
          </w:p>
        </w:tc>
        <w:tc>
          <w:tcPr>
            <w:tcW w:w="4365" w:type="dxa"/>
            <w:gridSpan w:val="3"/>
            <w:tcBorders>
              <w:top w:val="single" w:sz="2" w:space="0" w:color="000001"/>
              <w:left w:val="single" w:sz="2" w:space="0" w:color="000001"/>
              <w:bottom w:val="single" w:sz="2" w:space="0" w:color="000001"/>
              <w:right w:val="single" w:sz="2" w:space="0" w:color="000001"/>
            </w:tcBorders>
            <w:shd w:color="auto" w:fill="EEEEEE" w:val="clear"/>
          </w:tcPr>
          <w:p>
            <w:pPr>
              <w:pStyle w:val="Obsahtabulky"/>
              <w:widowControl w:val="false"/>
              <w:jc w:val="center"/>
              <w:rPr>
                <w:rFonts w:ascii="Arial" w:hAnsi="Arial"/>
              </w:rPr>
            </w:pPr>
            <w:r>
              <w:rPr>
                <w:rFonts w:ascii="Arial" w:hAnsi="Arial"/>
                <w:color w:val="000000"/>
              </w:rPr>
              <w:t xml:space="preserve">ø </w:t>
            </w:r>
            <w:r>
              <w:rPr>
                <w:rFonts w:ascii="Arial" w:hAnsi="Arial"/>
                <w:color w:val="000000"/>
                <w:lang w:val="en-GB"/>
              </w:rPr>
              <w:t xml:space="preserve">na </w:t>
            </w:r>
            <w:r>
              <w:rPr>
                <w:rFonts w:ascii="Arial" w:hAnsi="Arial"/>
                <w:color w:val="000000"/>
              </w:rPr>
              <w:t>žáka</w:t>
            </w:r>
          </w:p>
        </w:tc>
      </w:tr>
      <w:tr>
        <w:trPr/>
        <w:tc>
          <w:tcPr>
            <w:tcW w:w="900" w:type="dxa"/>
            <w:vMerge w:val="continue"/>
            <w:tcBorders>
              <w:top w:val="single" w:sz="2" w:space="0" w:color="000001"/>
              <w:left w:val="single" w:sz="2" w:space="0" w:color="000001"/>
              <w:bottom w:val="single" w:sz="2" w:space="0" w:color="000001"/>
              <w:right w:val="single" w:sz="2" w:space="0" w:color="000001"/>
            </w:tcBorders>
            <w:shd w:color="auto" w:fill="EEEEEE" w:val="clear"/>
          </w:tcPr>
          <w:p>
            <w:pPr>
              <w:pStyle w:val="Obsahtabulky"/>
              <w:widowControl w:val="false"/>
              <w:ind w:firstLine="850"/>
              <w:jc w:val="center"/>
              <w:rPr>
                <w:rFonts w:ascii="Arial" w:hAnsi="Arial"/>
              </w:rPr>
            </w:pPr>
            <w:r>
              <w:rPr>
                <w:rFonts w:ascii="Arial" w:hAnsi="Arial"/>
              </w:rPr>
            </w:r>
          </w:p>
        </w:tc>
        <w:tc>
          <w:tcPr>
            <w:tcW w:w="1457"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rPr>
            </w:pPr>
            <w:r>
              <w:rPr>
                <w:rFonts w:ascii="Arial" w:hAnsi="Arial"/>
              </w:rPr>
              <w:t>celkem</w:t>
            </w:r>
          </w:p>
        </w:tc>
        <w:tc>
          <w:tcPr>
            <w:tcW w:w="1459"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rPr>
            </w:pPr>
            <w:r>
              <w:rPr>
                <w:rFonts w:ascii="Arial" w:hAnsi="Arial"/>
              </w:rPr>
              <w:t>omluvená</w:t>
            </w:r>
          </w:p>
        </w:tc>
        <w:tc>
          <w:tcPr>
            <w:tcW w:w="1460"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rPr>
            </w:pPr>
            <w:r>
              <w:rPr>
                <w:rFonts w:ascii="Arial" w:hAnsi="Arial"/>
              </w:rPr>
              <w:t>neomluvená</w:t>
            </w:r>
          </w:p>
        </w:tc>
        <w:tc>
          <w:tcPr>
            <w:tcW w:w="1457"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rPr>
            </w:pPr>
            <w:r>
              <w:rPr>
                <w:rFonts w:ascii="Arial" w:hAnsi="Arial"/>
              </w:rPr>
              <w:t>celkem</w:t>
            </w:r>
          </w:p>
        </w:tc>
        <w:tc>
          <w:tcPr>
            <w:tcW w:w="1454"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rPr>
            </w:pPr>
            <w:r>
              <w:rPr>
                <w:rFonts w:ascii="Arial" w:hAnsi="Arial"/>
              </w:rPr>
              <w:t>omluvená</w:t>
            </w:r>
          </w:p>
        </w:tc>
        <w:tc>
          <w:tcPr>
            <w:tcW w:w="1454"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rPr>
            </w:pPr>
            <w:r>
              <w:rPr>
                <w:rFonts w:ascii="Arial" w:hAnsi="Arial"/>
              </w:rPr>
              <w:t>neomluvená</w:t>
            </w:r>
          </w:p>
        </w:tc>
      </w:tr>
      <w:tr>
        <w:trPr/>
        <w:tc>
          <w:tcPr>
            <w:tcW w:w="900"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rPr>
            </w:pPr>
            <w:r>
              <w:rPr>
                <w:rFonts w:ascii="Arial" w:hAnsi="Arial"/>
              </w:rPr>
              <w:t>1.</w:t>
            </w:r>
          </w:p>
        </w:tc>
        <w:tc>
          <w:tcPr>
            <w:tcW w:w="1457"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1982</w:t>
            </w:r>
          </w:p>
        </w:tc>
        <w:tc>
          <w:tcPr>
            <w:tcW w:w="1459"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1982</w:t>
            </w:r>
          </w:p>
        </w:tc>
        <w:tc>
          <w:tcPr>
            <w:tcW w:w="1460"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rPr>
            </w:pPr>
            <w:r>
              <w:rPr>
                <w:rFonts w:ascii="Arial" w:hAnsi="Arial"/>
              </w:rPr>
              <w:t>0</w:t>
            </w:r>
          </w:p>
        </w:tc>
        <w:tc>
          <w:tcPr>
            <w:tcW w:w="1457"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110,11</w:t>
            </w:r>
          </w:p>
        </w:tc>
        <w:tc>
          <w:tcPr>
            <w:tcW w:w="1454"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110,11</w:t>
            </w:r>
          </w:p>
        </w:tc>
        <w:tc>
          <w:tcPr>
            <w:tcW w:w="1454"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rPr>
            </w:pPr>
            <w:r>
              <w:rPr>
                <w:rFonts w:ascii="Arial" w:hAnsi="Arial"/>
              </w:rPr>
              <w:t>0</w:t>
            </w:r>
          </w:p>
        </w:tc>
      </w:tr>
      <w:tr>
        <w:trPr/>
        <w:tc>
          <w:tcPr>
            <w:tcW w:w="900"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rPr>
            </w:pPr>
            <w:r>
              <w:rPr>
                <w:rFonts w:ascii="Arial" w:hAnsi="Arial"/>
              </w:rPr>
              <w:t>2. + 3.</w:t>
            </w:r>
          </w:p>
        </w:tc>
        <w:tc>
          <w:tcPr>
            <w:tcW w:w="1457"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1621</w:t>
            </w:r>
          </w:p>
        </w:tc>
        <w:tc>
          <w:tcPr>
            <w:tcW w:w="1459"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1621</w:t>
            </w:r>
          </w:p>
        </w:tc>
        <w:tc>
          <w:tcPr>
            <w:tcW w:w="1460"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rPr>
            </w:pPr>
            <w:r>
              <w:rPr>
                <w:rFonts w:ascii="Arial" w:hAnsi="Arial"/>
              </w:rPr>
              <w:t>0</w:t>
            </w:r>
          </w:p>
        </w:tc>
        <w:tc>
          <w:tcPr>
            <w:tcW w:w="1457"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rPr>
            </w:pPr>
            <w:r>
              <w:rPr>
                <w:rFonts w:eastAsia="Times New Roman" w:cs="Times New Roman" w:ascii="Arial" w:hAnsi="Arial"/>
                <w:kern w:val="2"/>
                <w:sz w:val="24"/>
                <w:szCs w:val="24"/>
                <w:lang w:eastAsia="ar-SA" w:bidi="hi-IN"/>
              </w:rPr>
              <w:t>101,31</w:t>
            </w:r>
          </w:p>
        </w:tc>
        <w:tc>
          <w:tcPr>
            <w:tcW w:w="1454"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rPr>
            </w:pPr>
            <w:r>
              <w:rPr>
                <w:rFonts w:eastAsia="Times New Roman" w:cs="Times New Roman" w:ascii="Arial" w:hAnsi="Arial"/>
                <w:kern w:val="2"/>
                <w:sz w:val="24"/>
                <w:szCs w:val="24"/>
                <w:lang w:eastAsia="ar-SA" w:bidi="hi-IN"/>
              </w:rPr>
              <w:t>101,31</w:t>
            </w:r>
          </w:p>
        </w:tc>
        <w:tc>
          <w:tcPr>
            <w:tcW w:w="1454"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rPr>
            </w:pPr>
            <w:r>
              <w:rPr>
                <w:rFonts w:ascii="Arial" w:hAnsi="Arial"/>
              </w:rPr>
              <w:t>0</w:t>
            </w:r>
          </w:p>
        </w:tc>
      </w:tr>
      <w:tr>
        <w:trPr/>
        <w:tc>
          <w:tcPr>
            <w:tcW w:w="900"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rPr>
            </w:pPr>
            <w:r>
              <w:rPr>
                <w:rFonts w:ascii="Arial" w:hAnsi="Arial"/>
              </w:rPr>
              <w:t>4. + 5.</w:t>
            </w:r>
          </w:p>
        </w:tc>
        <w:tc>
          <w:tcPr>
            <w:tcW w:w="1457"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2099</w:t>
            </w:r>
          </w:p>
        </w:tc>
        <w:tc>
          <w:tcPr>
            <w:tcW w:w="1459"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2099</w:t>
            </w:r>
          </w:p>
        </w:tc>
        <w:tc>
          <w:tcPr>
            <w:tcW w:w="1460"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0</w:t>
            </w:r>
          </w:p>
        </w:tc>
        <w:tc>
          <w:tcPr>
            <w:tcW w:w="1457"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161,46</w:t>
            </w:r>
          </w:p>
        </w:tc>
        <w:tc>
          <w:tcPr>
            <w:tcW w:w="1454"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161,46</w:t>
            </w:r>
          </w:p>
        </w:tc>
        <w:tc>
          <w:tcPr>
            <w:tcW w:w="1454"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0</w:t>
            </w:r>
          </w:p>
        </w:tc>
      </w:tr>
      <w:tr>
        <w:trPr/>
        <w:tc>
          <w:tcPr>
            <w:tcW w:w="900"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rPr>
            </w:pPr>
            <w:r>
              <w:rPr>
                <w:rFonts w:ascii="Arial" w:hAnsi="Arial"/>
              </w:rPr>
              <w:t>6.</w:t>
            </w:r>
          </w:p>
        </w:tc>
        <w:tc>
          <w:tcPr>
            <w:tcW w:w="1457"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1334</w:t>
            </w:r>
          </w:p>
        </w:tc>
        <w:tc>
          <w:tcPr>
            <w:tcW w:w="1459"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1334</w:t>
            </w:r>
          </w:p>
        </w:tc>
        <w:tc>
          <w:tcPr>
            <w:tcW w:w="1460"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rPr>
            </w:pPr>
            <w:r>
              <w:rPr>
                <w:rFonts w:ascii="Arial" w:hAnsi="Arial"/>
              </w:rPr>
              <w:t>0</w:t>
            </w:r>
          </w:p>
        </w:tc>
        <w:tc>
          <w:tcPr>
            <w:tcW w:w="1457"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121,27</w:t>
            </w:r>
          </w:p>
        </w:tc>
        <w:tc>
          <w:tcPr>
            <w:tcW w:w="1454"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121,27</w:t>
            </w:r>
          </w:p>
        </w:tc>
        <w:tc>
          <w:tcPr>
            <w:tcW w:w="1454"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rPr>
            </w:pPr>
            <w:r>
              <w:rPr>
                <w:rFonts w:ascii="Arial" w:hAnsi="Arial"/>
              </w:rPr>
              <w:t>0</w:t>
            </w:r>
          </w:p>
        </w:tc>
      </w:tr>
      <w:tr>
        <w:trPr/>
        <w:tc>
          <w:tcPr>
            <w:tcW w:w="900"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rPr>
            </w:pPr>
            <w:r>
              <w:rPr>
                <w:rFonts w:ascii="Arial" w:hAnsi="Arial"/>
              </w:rPr>
              <w:t>7.</w:t>
            </w:r>
          </w:p>
        </w:tc>
        <w:tc>
          <w:tcPr>
            <w:tcW w:w="1457"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974</w:t>
            </w:r>
          </w:p>
        </w:tc>
        <w:tc>
          <w:tcPr>
            <w:tcW w:w="1459"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973</w:t>
            </w:r>
          </w:p>
        </w:tc>
        <w:tc>
          <w:tcPr>
            <w:tcW w:w="1460"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1</w:t>
            </w:r>
          </w:p>
        </w:tc>
        <w:tc>
          <w:tcPr>
            <w:tcW w:w="1457"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rPr>
            </w:pPr>
            <w:r>
              <w:rPr>
                <w:rFonts w:eastAsia="Times New Roman" w:cs="Times New Roman" w:ascii="Arial" w:hAnsi="Arial"/>
                <w:kern w:val="2"/>
                <w:sz w:val="24"/>
                <w:szCs w:val="24"/>
                <w:lang w:eastAsia="ar-SA" w:bidi="hi-IN"/>
              </w:rPr>
              <w:t>139,14</w:t>
            </w:r>
          </w:p>
        </w:tc>
        <w:tc>
          <w:tcPr>
            <w:tcW w:w="1454"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rPr>
            </w:pPr>
            <w:r>
              <w:rPr>
                <w:rFonts w:eastAsia="Times New Roman" w:cs="Times New Roman" w:ascii="Arial" w:hAnsi="Arial"/>
                <w:kern w:val="2"/>
                <w:sz w:val="24"/>
                <w:szCs w:val="24"/>
                <w:lang w:eastAsia="ar-SA" w:bidi="hi-IN"/>
              </w:rPr>
              <w:t>139</w:t>
            </w:r>
          </w:p>
        </w:tc>
        <w:tc>
          <w:tcPr>
            <w:tcW w:w="1454"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0,14</w:t>
            </w:r>
          </w:p>
        </w:tc>
      </w:tr>
      <w:tr>
        <w:trPr/>
        <w:tc>
          <w:tcPr>
            <w:tcW w:w="900"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rPr>
            </w:pPr>
            <w:r>
              <w:rPr>
                <w:rFonts w:ascii="Arial" w:hAnsi="Arial"/>
              </w:rPr>
              <w:t>8.</w:t>
            </w:r>
          </w:p>
        </w:tc>
        <w:tc>
          <w:tcPr>
            <w:tcW w:w="1457"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1177</w:t>
            </w:r>
          </w:p>
        </w:tc>
        <w:tc>
          <w:tcPr>
            <w:tcW w:w="1459"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1172</w:t>
            </w:r>
          </w:p>
        </w:tc>
        <w:tc>
          <w:tcPr>
            <w:tcW w:w="1460"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5</w:t>
            </w:r>
          </w:p>
        </w:tc>
        <w:tc>
          <w:tcPr>
            <w:tcW w:w="1457"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147,12</w:t>
            </w:r>
          </w:p>
        </w:tc>
        <w:tc>
          <w:tcPr>
            <w:tcW w:w="1454"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146,5</w:t>
            </w:r>
          </w:p>
        </w:tc>
        <w:tc>
          <w:tcPr>
            <w:tcW w:w="1454"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0,63</w:t>
            </w:r>
          </w:p>
        </w:tc>
      </w:tr>
      <w:tr>
        <w:trPr/>
        <w:tc>
          <w:tcPr>
            <w:tcW w:w="900"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rPr>
            </w:pPr>
            <w:r>
              <w:rPr>
                <w:rFonts w:ascii="Arial" w:hAnsi="Arial"/>
              </w:rPr>
              <w:t>9.</w:t>
            </w:r>
          </w:p>
        </w:tc>
        <w:tc>
          <w:tcPr>
            <w:tcW w:w="1457"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rPr>
            </w:pPr>
            <w:r>
              <w:rPr>
                <w:rFonts w:eastAsia="Times New Roman" w:cs="Times New Roman" w:ascii="Arial" w:hAnsi="Arial"/>
                <w:kern w:val="2"/>
                <w:sz w:val="24"/>
                <w:szCs w:val="24"/>
                <w:lang w:eastAsia="ar-SA" w:bidi="hi-IN"/>
              </w:rPr>
              <w:t>2644</w:t>
            </w:r>
          </w:p>
        </w:tc>
        <w:tc>
          <w:tcPr>
            <w:tcW w:w="1459"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rPr>
            </w:pPr>
            <w:r>
              <w:rPr>
                <w:rFonts w:eastAsia="Times New Roman" w:cs="Times New Roman" w:ascii="Arial" w:hAnsi="Arial"/>
                <w:kern w:val="2"/>
                <w:sz w:val="24"/>
                <w:szCs w:val="24"/>
                <w:lang w:eastAsia="ar-SA" w:bidi="hi-IN"/>
              </w:rPr>
              <w:t>2630</w:t>
            </w:r>
          </w:p>
        </w:tc>
        <w:tc>
          <w:tcPr>
            <w:tcW w:w="1460"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14</w:t>
            </w:r>
          </w:p>
        </w:tc>
        <w:tc>
          <w:tcPr>
            <w:tcW w:w="1457" w:type="dxa"/>
            <w:tcBorders>
              <w:top w:val="single" w:sz="2" w:space="0" w:color="000001"/>
              <w:left w:val="single" w:sz="2" w:space="0" w:color="000001"/>
              <w:bottom w:val="single" w:sz="2" w:space="0" w:color="000001"/>
              <w:right w:val="single" w:sz="2" w:space="0" w:color="000001"/>
            </w:tcBorders>
            <w:shd w:color="auto" w:fill="auto" w:val="clear"/>
          </w:tcPr>
          <w:p>
            <w:pPr>
              <w:pStyle w:val="Normal"/>
              <w:widowControl w:val="false"/>
              <w:jc w:val="center"/>
              <w:rPr/>
            </w:pPr>
            <w:r>
              <w:rPr>
                <w:rFonts w:eastAsia="Times New Roman" w:cs="Times New Roman" w:ascii="Arial" w:hAnsi="Arial"/>
                <w:kern w:val="2"/>
                <w:sz w:val="24"/>
                <w:szCs w:val="24"/>
                <w:lang w:eastAsia="ar-SA" w:bidi="hi-IN"/>
              </w:rPr>
              <w:t>188,85</w:t>
            </w:r>
          </w:p>
        </w:tc>
        <w:tc>
          <w:tcPr>
            <w:tcW w:w="1454" w:type="dxa"/>
            <w:tcBorders>
              <w:top w:val="single" w:sz="2" w:space="0" w:color="000001"/>
              <w:left w:val="single" w:sz="2" w:space="0" w:color="000001"/>
              <w:bottom w:val="single" w:sz="2" w:space="0" w:color="000001"/>
              <w:right w:val="single" w:sz="2" w:space="0" w:color="000001"/>
            </w:tcBorders>
            <w:shd w:color="auto" w:fill="auto" w:val="clear"/>
          </w:tcPr>
          <w:p>
            <w:pPr>
              <w:pStyle w:val="Normal"/>
              <w:widowControl w:val="false"/>
              <w:jc w:val="center"/>
              <w:rPr/>
            </w:pPr>
            <w:r>
              <w:rPr>
                <w:rFonts w:eastAsia="Times New Roman" w:cs="Times New Roman" w:ascii="Arial" w:hAnsi="Arial"/>
                <w:kern w:val="2"/>
                <w:sz w:val="24"/>
                <w:szCs w:val="24"/>
                <w:lang w:eastAsia="ar-SA" w:bidi="hi-IN"/>
              </w:rPr>
              <w:t>187,86</w:t>
            </w:r>
          </w:p>
        </w:tc>
        <w:tc>
          <w:tcPr>
            <w:tcW w:w="1454" w:type="dxa"/>
            <w:tcBorders>
              <w:top w:val="single" w:sz="2" w:space="0" w:color="000001"/>
              <w:left w:val="single" w:sz="2" w:space="0" w:color="000001"/>
              <w:bottom w:val="single" w:sz="2" w:space="0" w:color="000001"/>
              <w:right w:val="single" w:sz="2" w:space="0" w:color="000001"/>
            </w:tcBorders>
            <w:shd w:color="auto" w:fill="auto"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1</w:t>
            </w:r>
          </w:p>
        </w:tc>
      </w:tr>
      <w:tr>
        <w:trPr/>
        <w:tc>
          <w:tcPr>
            <w:tcW w:w="900" w:type="dxa"/>
            <w:tcBorders>
              <w:top w:val="single" w:sz="2" w:space="0" w:color="000001"/>
              <w:left w:val="single" w:sz="2" w:space="0" w:color="000001"/>
              <w:bottom w:val="single" w:sz="2" w:space="0" w:color="000001"/>
              <w:right w:val="single" w:sz="2" w:space="0" w:color="000001"/>
            </w:tcBorders>
            <w:shd w:color="auto" w:fill="CCCCCC" w:val="clear"/>
          </w:tcPr>
          <w:p>
            <w:pPr>
              <w:pStyle w:val="Obsahtabulky"/>
              <w:widowControl w:val="false"/>
              <w:jc w:val="center"/>
              <w:rPr>
                <w:rFonts w:ascii="Arial" w:hAnsi="Arial"/>
              </w:rPr>
            </w:pPr>
            <w:r>
              <w:rPr>
                <w:rFonts w:ascii="Arial" w:hAnsi="Arial"/>
              </w:rPr>
              <w:t>celkem</w:t>
            </w:r>
          </w:p>
        </w:tc>
        <w:tc>
          <w:tcPr>
            <w:tcW w:w="1457" w:type="dxa"/>
            <w:tcBorders>
              <w:top w:val="single" w:sz="2" w:space="0" w:color="000001"/>
              <w:left w:val="single" w:sz="2" w:space="0" w:color="000001"/>
              <w:bottom w:val="single" w:sz="2" w:space="0" w:color="000001"/>
              <w:right w:val="single" w:sz="2" w:space="0" w:color="000001"/>
            </w:tcBorders>
            <w:shd w:color="auto" w:fill="CCCCCC"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11831</w:t>
            </w:r>
          </w:p>
        </w:tc>
        <w:tc>
          <w:tcPr>
            <w:tcW w:w="1459" w:type="dxa"/>
            <w:tcBorders>
              <w:top w:val="single" w:sz="2" w:space="0" w:color="000001"/>
              <w:left w:val="single" w:sz="2" w:space="0" w:color="000001"/>
              <w:bottom w:val="single" w:sz="2" w:space="0" w:color="000001"/>
              <w:right w:val="single" w:sz="2" w:space="0" w:color="000001"/>
            </w:tcBorders>
            <w:shd w:color="auto" w:fill="CCCCCC"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11811</w:t>
            </w:r>
          </w:p>
        </w:tc>
        <w:tc>
          <w:tcPr>
            <w:tcW w:w="1460" w:type="dxa"/>
            <w:tcBorders>
              <w:top w:val="single" w:sz="2" w:space="0" w:color="000001"/>
              <w:left w:val="single" w:sz="2" w:space="0" w:color="000001"/>
              <w:bottom w:val="single" w:sz="2" w:space="0" w:color="000001"/>
              <w:right w:val="single" w:sz="2" w:space="0" w:color="000001"/>
            </w:tcBorders>
            <w:shd w:color="auto" w:fill="CCCCCC"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20</w:t>
            </w:r>
          </w:p>
        </w:tc>
        <w:tc>
          <w:tcPr>
            <w:tcW w:w="1457" w:type="dxa"/>
            <w:tcBorders>
              <w:top w:val="single" w:sz="2" w:space="0" w:color="000001"/>
              <w:left w:val="single" w:sz="2" w:space="0" w:color="000001"/>
              <w:bottom w:val="single" w:sz="2" w:space="0" w:color="000001"/>
              <w:right w:val="single" w:sz="2" w:space="0" w:color="000001"/>
            </w:tcBorders>
            <w:shd w:color="auto" w:fill="CCCCCC"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138,46</w:t>
            </w:r>
          </w:p>
        </w:tc>
        <w:tc>
          <w:tcPr>
            <w:tcW w:w="1454" w:type="dxa"/>
            <w:tcBorders>
              <w:top w:val="single" w:sz="2" w:space="0" w:color="000001"/>
              <w:left w:val="single" w:sz="2" w:space="0" w:color="000001"/>
              <w:bottom w:val="single" w:sz="2" w:space="0" w:color="000001"/>
              <w:right w:val="single" w:sz="2" w:space="0" w:color="000001"/>
            </w:tcBorders>
            <w:shd w:color="auto" w:fill="CCCCCC" w:val="clear"/>
          </w:tcPr>
          <w:p>
            <w:pPr>
              <w:pStyle w:val="Obsahtabulky"/>
              <w:widowControl w:val="false"/>
              <w:jc w:val="center"/>
              <w:rPr>
                <w:rFonts w:ascii="Arial" w:hAnsi="Arial" w:eastAsia="Times New Roman" w:cs="Times New Roman"/>
                <w:kern w:val="2"/>
                <w:sz w:val="24"/>
                <w:szCs w:val="24"/>
                <w:lang w:eastAsia="ar-SA" w:bidi="hi-IN"/>
              </w:rPr>
            </w:pPr>
            <w:r>
              <w:rPr>
                <w:rFonts w:eastAsia="Times New Roman" w:cs="Times New Roman" w:ascii="Arial" w:hAnsi="Arial"/>
                <w:kern w:val="2"/>
                <w:sz w:val="24"/>
                <w:szCs w:val="24"/>
                <w:lang w:eastAsia="ar-SA" w:bidi="hi-IN"/>
              </w:rPr>
              <w:t>138,21</w:t>
            </w:r>
          </w:p>
        </w:tc>
        <w:tc>
          <w:tcPr>
            <w:tcW w:w="1454" w:type="dxa"/>
            <w:tcBorders>
              <w:top w:val="single" w:sz="2" w:space="0" w:color="000001"/>
              <w:left w:val="single" w:sz="2" w:space="0" w:color="000001"/>
              <w:bottom w:val="single" w:sz="2" w:space="0" w:color="000001"/>
              <w:right w:val="single" w:sz="2" w:space="0" w:color="000001"/>
            </w:tcBorders>
            <w:shd w:color="auto" w:fill="CCCCCC" w:val="clear"/>
          </w:tcPr>
          <w:p>
            <w:pPr>
              <w:pStyle w:val="Obsahtabulky"/>
              <w:widowControl w:val="false"/>
              <w:jc w:val="center"/>
              <w:rPr>
                <w:rFonts w:ascii="Arial" w:hAnsi="Arial"/>
              </w:rPr>
            </w:pPr>
            <w:r>
              <w:rPr>
                <w:rFonts w:ascii="Arial" w:hAnsi="Arial"/>
              </w:rPr>
              <w:t>0,25</w:t>
            </w:r>
          </w:p>
        </w:tc>
      </w:tr>
    </w:tbl>
    <w:p>
      <w:pPr>
        <w:pStyle w:val="Nadpis1"/>
        <w:numPr>
          <w:ilvl w:val="0"/>
          <w:numId w:val="0"/>
        </w:numPr>
        <w:spacing w:lineRule="auto" w:line="360" w:before="200" w:after="120"/>
        <w:ind w:left="0" w:firstLine="850"/>
        <w:jc w:val="both"/>
        <w:rPr>
          <w:b w:val="false"/>
          <w:b w:val="false"/>
          <w:bCs w:val="false"/>
          <w:sz w:val="24"/>
          <w:szCs w:val="24"/>
        </w:rPr>
      </w:pPr>
      <w:r>
        <w:rPr>
          <w:b w:val="false"/>
          <w:bCs w:val="false"/>
          <w:sz w:val="24"/>
          <w:szCs w:val="24"/>
        </w:rPr>
      </w:r>
    </w:p>
    <w:p>
      <w:pPr>
        <w:pStyle w:val="Nadpis1"/>
        <w:numPr>
          <w:ilvl w:val="0"/>
          <w:numId w:val="0"/>
        </w:numPr>
        <w:spacing w:lineRule="auto" w:line="360" w:before="200" w:after="120"/>
        <w:ind w:left="0" w:firstLine="850"/>
        <w:jc w:val="both"/>
        <w:rPr>
          <w:b w:val="false"/>
          <w:b w:val="false"/>
          <w:bCs w:val="false"/>
          <w:sz w:val="24"/>
          <w:szCs w:val="24"/>
        </w:rPr>
      </w:pPr>
      <w:r>
        <w:rPr>
          <w:b w:val="false"/>
          <w:bCs w:val="false"/>
          <w:sz w:val="24"/>
          <w:szCs w:val="24"/>
        </w:rPr>
      </w:r>
    </w:p>
    <w:p>
      <w:pPr>
        <w:pStyle w:val="Nadpis1"/>
        <w:numPr>
          <w:ilvl w:val="0"/>
          <w:numId w:val="0"/>
        </w:numPr>
        <w:spacing w:before="200" w:after="120"/>
        <w:ind w:left="0" w:firstLine="850"/>
        <w:rPr>
          <w:sz w:val="32"/>
          <w:szCs w:val="32"/>
        </w:rPr>
      </w:pPr>
      <w:r>
        <w:rPr>
          <w:sz w:val="32"/>
          <w:szCs w:val="32"/>
        </w:rPr>
        <w:t>5. 5 N</w:t>
      </w:r>
      <w:r>
        <w:rPr>
          <w:sz w:val="32"/>
          <w:szCs w:val="32"/>
          <w:shd w:fill="auto" w:val="clear"/>
        </w:rPr>
        <w:t>aplňování c</w:t>
      </w:r>
      <w:r>
        <w:rPr>
          <w:sz w:val="32"/>
          <w:szCs w:val="32"/>
        </w:rPr>
        <w:t>ílů školního vzdělávacího programu</w:t>
      </w:r>
    </w:p>
    <w:p>
      <w:pPr>
        <w:pStyle w:val="Nadpis1"/>
        <w:numPr>
          <w:ilvl w:val="0"/>
          <w:numId w:val="0"/>
        </w:numPr>
        <w:spacing w:lineRule="auto" w:line="360" w:before="200" w:after="120"/>
        <w:ind w:left="0" w:firstLine="850"/>
        <w:jc w:val="both"/>
        <w:rPr>
          <w:b w:val="false"/>
          <w:b w:val="false"/>
          <w:bCs w:val="false"/>
          <w:sz w:val="24"/>
          <w:szCs w:val="24"/>
        </w:rPr>
      </w:pPr>
      <w:r>
        <w:rPr>
          <w:b w:val="false"/>
          <w:bCs w:val="false"/>
          <w:sz w:val="24"/>
          <w:szCs w:val="24"/>
        </w:rPr>
        <w:t>Cíle školního vzdělávacího programu se daří naplňovat. Výuka je v souladu s obecnými cíli a zásadami vzdělávání, přijatelným způsobem je nastavena vhodnost a přiměřenost stanovených cílů výuky k aktuálnímu stavu tříd. Vyučující respektují individuální vzdělávací potřeby žáků, stanovují konkrétní cíle ve výuce a je zajištěna návaznost probíraného učiva na předcházející témata. Škole se daří naplňovat dosahování klíčových kompetencí a očekávaných výstupů.</w:t>
      </w:r>
    </w:p>
    <w:p>
      <w:pPr>
        <w:pStyle w:val="Nadpis1"/>
        <w:numPr>
          <w:ilvl w:val="0"/>
          <w:numId w:val="0"/>
        </w:numPr>
        <w:spacing w:lineRule="auto" w:line="360" w:before="200" w:after="120"/>
        <w:ind w:left="0" w:firstLine="850"/>
        <w:jc w:val="both"/>
        <w:rPr>
          <w:b w:val="false"/>
          <w:b w:val="false"/>
          <w:bCs w:val="false"/>
          <w:sz w:val="24"/>
          <w:szCs w:val="24"/>
        </w:rPr>
      </w:pPr>
      <w:r>
        <w:rPr>
          <w:b w:val="false"/>
          <w:bCs w:val="false"/>
          <w:sz w:val="24"/>
          <w:szCs w:val="24"/>
        </w:rPr>
        <w:t xml:space="preserve">Naplňování cílů vzdělávání </w:t>
      </w:r>
      <w:r>
        <w:rPr>
          <w:rFonts w:eastAsia="Microsoft YaHei" w:cs="Mangal"/>
          <w:b w:val="false"/>
          <w:bCs w:val="false"/>
          <w:color w:val="auto"/>
          <w:kern w:val="2"/>
          <w:sz w:val="24"/>
          <w:szCs w:val="24"/>
          <w:lang w:val="cs-CZ" w:eastAsia="ar-SA" w:bidi="hi-IN"/>
        </w:rPr>
        <w:t>bylo</w:t>
      </w:r>
      <w:r>
        <w:rPr>
          <w:b w:val="false"/>
          <w:bCs w:val="false"/>
          <w:sz w:val="24"/>
          <w:szCs w:val="24"/>
        </w:rPr>
        <w:t xml:space="preserve"> ve škole podpořeno i získáním dotace z ESF. </w:t>
      </w:r>
      <w:r>
        <w:rPr>
          <w:rFonts w:eastAsia="Microsoft YaHei" w:cs="Mangal"/>
          <w:b w:val="false"/>
          <w:bCs w:val="false"/>
          <w:color w:val="auto"/>
          <w:kern w:val="2"/>
          <w:sz w:val="24"/>
          <w:szCs w:val="24"/>
          <w:lang w:val="cs-CZ" w:eastAsia="ar-SA" w:bidi="hi-IN"/>
        </w:rPr>
        <w:t>Š</w:t>
      </w:r>
      <w:r>
        <w:rPr>
          <w:b w:val="false"/>
          <w:bCs w:val="false"/>
          <w:sz w:val="24"/>
          <w:szCs w:val="24"/>
        </w:rPr>
        <w:t>kola obdržela dotaci v celkové výši 1 020 210Kč. Finanční prostředky </w:t>
      </w:r>
      <w:r>
        <w:rPr>
          <w:rFonts w:eastAsia="Microsoft YaHei" w:cs="Mangal"/>
          <w:b w:val="false"/>
          <w:bCs w:val="false"/>
          <w:color w:val="auto"/>
          <w:kern w:val="2"/>
          <w:sz w:val="24"/>
          <w:szCs w:val="24"/>
          <w:lang w:val="cs-CZ" w:eastAsia="ar-SA" w:bidi="hi-IN"/>
        </w:rPr>
        <w:t>byly určeny a také byly využity</w:t>
      </w:r>
      <w:r>
        <w:rPr>
          <w:b w:val="false"/>
          <w:bCs w:val="false"/>
          <w:sz w:val="24"/>
          <w:szCs w:val="24"/>
        </w:rPr>
        <w:t xml:space="preserve"> na realizaci inovativního vzdělávání v ZŠ a ŠD, na </w:t>
      </w:r>
      <w:r>
        <w:rPr>
          <w:rFonts w:eastAsia="Microsoft YaHei" w:cs="Mangal"/>
          <w:b w:val="false"/>
          <w:bCs w:val="false"/>
          <w:color w:val="auto"/>
          <w:kern w:val="2"/>
          <w:sz w:val="24"/>
          <w:szCs w:val="24"/>
          <w:lang w:val="cs-CZ" w:eastAsia="ar-SA" w:bidi="hi-IN"/>
        </w:rPr>
        <w:t>práci školního asistenta a kariérového poradce a na vzdělávání pracovníků v MŠ, ZŠ i ŠD.</w:t>
      </w:r>
      <w:r>
        <w:br w:type="page"/>
      </w:r>
    </w:p>
    <w:p>
      <w:pPr>
        <w:pStyle w:val="Nadpis1"/>
        <w:numPr>
          <w:ilvl w:val="0"/>
          <w:numId w:val="1"/>
        </w:numPr>
        <w:spacing w:before="200" w:after="120"/>
        <w:ind w:left="0" w:firstLine="850"/>
        <w:rPr/>
      </w:pPr>
      <w:r>
        <w:rPr/>
        <w:t>6. Další vzdělávání pedagogických pracovníků</w:t>
      </w:r>
    </w:p>
    <w:tbl>
      <w:tblPr>
        <w:tblW w:w="9645" w:type="dxa"/>
        <w:jc w:val="left"/>
        <w:tblInd w:w="20" w:type="dxa"/>
        <w:tblLayout w:type="fixed"/>
        <w:tblCellMar>
          <w:top w:w="55" w:type="dxa"/>
          <w:left w:w="10" w:type="dxa"/>
          <w:bottom w:w="55" w:type="dxa"/>
          <w:right w:w="53" w:type="dxa"/>
        </w:tblCellMar>
        <w:tblLook w:firstRow="1" w:noVBand="1" w:lastRow="0" w:firstColumn="1" w:lastColumn="0" w:noHBand="0" w:val="04a0"/>
      </w:tblPr>
      <w:tblGrid>
        <w:gridCol w:w="2097"/>
        <w:gridCol w:w="3286"/>
        <w:gridCol w:w="2387"/>
        <w:gridCol w:w="1874"/>
      </w:tblGrid>
      <w:tr>
        <w:trPr>
          <w:trHeight w:val="567" w:hRule="atLeast"/>
        </w:trPr>
        <w:tc>
          <w:tcPr>
            <w:tcW w:w="2097" w:type="dxa"/>
            <w:tcBorders>
              <w:top w:val="single" w:sz="8" w:space="0" w:color="000001"/>
              <w:left w:val="single" w:sz="8" w:space="0" w:color="000001"/>
              <w:bottom w:val="single" w:sz="8" w:space="0" w:color="000001"/>
            </w:tcBorders>
            <w:shd w:color="auto" w:fill="DDDDDD" w:val="clear"/>
            <w:vAlign w:val="center"/>
          </w:tcPr>
          <w:p>
            <w:pPr>
              <w:pStyle w:val="Obsahtabulky"/>
              <w:widowControl w:val="false"/>
              <w:numPr>
                <w:ilvl w:val="0"/>
                <w:numId w:val="1"/>
              </w:numPr>
              <w:ind w:left="0" w:hanging="0"/>
              <w:jc w:val="center"/>
              <w:rPr>
                <w:rFonts w:ascii="Arial" w:hAnsi="Arial"/>
              </w:rPr>
            </w:pPr>
            <w:r>
              <w:rPr>
                <w:rFonts w:ascii="Arial" w:hAnsi="Arial"/>
              </w:rPr>
              <w:t>Jméno a příjmení</w:t>
            </w:r>
          </w:p>
        </w:tc>
        <w:tc>
          <w:tcPr>
            <w:tcW w:w="3286" w:type="dxa"/>
            <w:tcBorders>
              <w:top w:val="single" w:sz="8" w:space="0" w:color="000001"/>
              <w:left w:val="single" w:sz="8" w:space="0" w:color="000001"/>
              <w:bottom w:val="single" w:sz="8" w:space="0" w:color="000001"/>
            </w:tcBorders>
            <w:shd w:color="auto" w:fill="DDDDDD" w:val="clear"/>
            <w:vAlign w:val="center"/>
          </w:tcPr>
          <w:p>
            <w:pPr>
              <w:pStyle w:val="Obsahtabulky"/>
              <w:widowControl w:val="false"/>
              <w:numPr>
                <w:ilvl w:val="0"/>
                <w:numId w:val="1"/>
              </w:numPr>
              <w:ind w:left="0" w:hanging="0"/>
              <w:jc w:val="center"/>
              <w:rPr>
                <w:rFonts w:ascii="Arial" w:hAnsi="Arial"/>
              </w:rPr>
            </w:pPr>
            <w:r>
              <w:rPr>
                <w:rFonts w:ascii="Arial" w:hAnsi="Arial"/>
              </w:rPr>
              <w:t>Vzdělávací akce</w:t>
            </w:r>
          </w:p>
        </w:tc>
        <w:tc>
          <w:tcPr>
            <w:tcW w:w="2387" w:type="dxa"/>
            <w:tcBorders>
              <w:top w:val="single" w:sz="8" w:space="0" w:color="000001"/>
              <w:left w:val="single" w:sz="8" w:space="0" w:color="000001"/>
              <w:bottom w:val="single" w:sz="8" w:space="0" w:color="000001"/>
            </w:tcBorders>
            <w:shd w:color="auto" w:fill="DDDDDD" w:val="clear"/>
            <w:vAlign w:val="center"/>
          </w:tcPr>
          <w:p>
            <w:pPr>
              <w:pStyle w:val="Obsahtabulky"/>
              <w:widowControl w:val="false"/>
              <w:numPr>
                <w:ilvl w:val="0"/>
                <w:numId w:val="1"/>
              </w:numPr>
              <w:ind w:left="0" w:hanging="0"/>
              <w:jc w:val="center"/>
              <w:rPr>
                <w:rFonts w:ascii="Arial" w:hAnsi="Arial"/>
              </w:rPr>
            </w:pPr>
            <w:r>
              <w:rPr>
                <w:rFonts w:ascii="Arial" w:hAnsi="Arial"/>
              </w:rPr>
              <w:t>Vzdělávací instituce</w:t>
            </w:r>
          </w:p>
        </w:tc>
        <w:tc>
          <w:tcPr>
            <w:tcW w:w="1874" w:type="dxa"/>
            <w:tcBorders>
              <w:top w:val="single" w:sz="8" w:space="0" w:color="000001"/>
              <w:left w:val="single" w:sz="8" w:space="0" w:color="000001"/>
              <w:bottom w:val="single" w:sz="8" w:space="0" w:color="000001"/>
              <w:right w:val="single" w:sz="8" w:space="0" w:color="000001"/>
            </w:tcBorders>
            <w:shd w:color="auto" w:fill="DDDDDD" w:val="clear"/>
            <w:vAlign w:val="center"/>
          </w:tcPr>
          <w:p>
            <w:pPr>
              <w:pStyle w:val="Obsahtabulky"/>
              <w:widowControl w:val="false"/>
              <w:numPr>
                <w:ilvl w:val="0"/>
                <w:numId w:val="1"/>
              </w:numPr>
              <w:ind w:left="0" w:hanging="0"/>
              <w:jc w:val="center"/>
              <w:rPr>
                <w:rFonts w:ascii="Arial" w:hAnsi="Arial"/>
              </w:rPr>
            </w:pPr>
            <w:r>
              <w:rPr>
                <w:rFonts w:ascii="Arial" w:hAnsi="Arial"/>
              </w:rPr>
              <w:t>Datum</w:t>
            </w:r>
          </w:p>
        </w:tc>
      </w:tr>
      <w:tr>
        <w:trPr>
          <w:trHeight w:val="850" w:hRule="atLeast"/>
        </w:trPr>
        <w:tc>
          <w:tcPr>
            <w:tcW w:w="2097" w:type="dxa"/>
            <w:tcBorders>
              <w:top w:val="single" w:sz="2" w:space="0" w:color="000001"/>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Anna Fišerová</w:t>
            </w:r>
          </w:p>
        </w:tc>
        <w:tc>
          <w:tcPr>
            <w:tcW w:w="3286" w:type="dxa"/>
            <w:tcBorders>
              <w:top w:val="single" w:sz="2" w:space="0" w:color="000001"/>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Proč mi druzí nerozumí, když to myslím tak dobře</w:t>
            </w:r>
          </w:p>
        </w:tc>
        <w:tc>
          <w:tcPr>
            <w:tcW w:w="2387" w:type="dxa"/>
            <w:tcBorders>
              <w:top w:val="single" w:sz="2" w:space="0" w:color="000001"/>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MAP IV Liberecko, PhDr. Jan Svoboda</w:t>
            </w:r>
          </w:p>
        </w:tc>
        <w:tc>
          <w:tcPr>
            <w:tcW w:w="1874" w:type="dxa"/>
            <w:tcBorders>
              <w:top w:val="single" w:sz="2" w:space="0" w:color="000001"/>
              <w:left w:val="single" w:sz="2" w:space="0" w:color="000001"/>
              <w:bottom w:val="single" w:sz="2" w:space="0" w:color="000001"/>
              <w:right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13. 12. 2024</w:t>
            </w:r>
          </w:p>
        </w:tc>
      </w:tr>
      <w:tr>
        <w:trPr>
          <w:trHeight w:val="850" w:hRule="atLeast"/>
        </w:trPr>
        <w:tc>
          <w:tcPr>
            <w:tcW w:w="209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Anna Fišerová</w:t>
            </w:r>
          </w:p>
        </w:tc>
        <w:tc>
          <w:tcPr>
            <w:tcW w:w="3286"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Formativní hodnocení – jeho smysl a rizika v MŠ a na 1. stupni ZŠ</w:t>
            </w:r>
          </w:p>
        </w:tc>
        <w:tc>
          <w:tcPr>
            <w:tcW w:w="238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MAP IV Liberecko, PhDr. Jan Svoboda</w:t>
            </w:r>
          </w:p>
        </w:tc>
        <w:tc>
          <w:tcPr>
            <w:tcW w:w="1874" w:type="dxa"/>
            <w:tcBorders>
              <w:left w:val="single" w:sz="2" w:space="0" w:color="000001"/>
              <w:bottom w:val="single" w:sz="2" w:space="0" w:color="000001"/>
              <w:right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13. 12. 2024</w:t>
            </w:r>
          </w:p>
        </w:tc>
      </w:tr>
      <w:tr>
        <w:trPr>
          <w:trHeight w:val="850" w:hRule="atLeast"/>
        </w:trPr>
        <w:tc>
          <w:tcPr>
            <w:tcW w:w="209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rPr>
            </w:pPr>
            <w:r>
              <w:rPr>
                <w:rFonts w:ascii="Arial" w:hAnsi="Arial"/>
              </w:rPr>
              <w:t>Lucie Hlavová</w:t>
            </w:r>
          </w:p>
        </w:tc>
        <w:tc>
          <w:tcPr>
            <w:tcW w:w="3286"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Proč mi druzí nerozumí, když to myslím tak dobře</w:t>
            </w:r>
          </w:p>
        </w:tc>
        <w:tc>
          <w:tcPr>
            <w:tcW w:w="238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MAP IV Liberecko, PhDr. Jan Svoboda</w:t>
            </w:r>
          </w:p>
        </w:tc>
        <w:tc>
          <w:tcPr>
            <w:tcW w:w="1874" w:type="dxa"/>
            <w:tcBorders>
              <w:left w:val="single" w:sz="2" w:space="0" w:color="000001"/>
              <w:bottom w:val="single" w:sz="2" w:space="0" w:color="000001"/>
              <w:right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6. 12. 2024</w:t>
            </w:r>
          </w:p>
        </w:tc>
      </w:tr>
      <w:tr>
        <w:trPr>
          <w:trHeight w:val="850" w:hRule="atLeast"/>
        </w:trPr>
        <w:tc>
          <w:tcPr>
            <w:tcW w:w="2097" w:type="dxa"/>
            <w:tcBorders>
              <w:top w:val="single" w:sz="2" w:space="0" w:color="000001"/>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rPr>
            </w:pPr>
            <w:r>
              <w:rPr>
                <w:rFonts w:eastAsia="Times New Roman" w:cs="Times New Roman" w:ascii="Arial" w:hAnsi="Arial"/>
                <w:color w:val="auto"/>
                <w:kern w:val="2"/>
                <w:sz w:val="24"/>
                <w:szCs w:val="24"/>
                <w:lang w:val="cs-CZ" w:eastAsia="ar-SA" w:bidi="hi-IN"/>
              </w:rPr>
              <w:t>Lucie Hlavová</w:t>
            </w:r>
          </w:p>
        </w:tc>
        <w:tc>
          <w:tcPr>
            <w:tcW w:w="3286" w:type="dxa"/>
            <w:tcBorders>
              <w:top w:val="single" w:sz="2" w:space="0" w:color="000001"/>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Formativní hodnocení – jeho smysl a rizika v MŠ a na 1. stupni ZŠ</w:t>
            </w:r>
          </w:p>
        </w:tc>
        <w:tc>
          <w:tcPr>
            <w:tcW w:w="2387" w:type="dxa"/>
            <w:tcBorders>
              <w:top w:val="single" w:sz="2" w:space="0" w:color="000001"/>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MAP IV Liberecko, PhDr. Jan Svoboda</w:t>
            </w:r>
          </w:p>
        </w:tc>
        <w:tc>
          <w:tcPr>
            <w:tcW w:w="1874" w:type="dxa"/>
            <w:tcBorders>
              <w:top w:val="single" w:sz="2" w:space="0" w:color="000001"/>
              <w:left w:val="single" w:sz="2" w:space="0" w:color="000001"/>
              <w:bottom w:val="single" w:sz="2" w:space="0" w:color="000001"/>
              <w:right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6. 12. 2024</w:t>
            </w:r>
          </w:p>
        </w:tc>
      </w:tr>
      <w:tr>
        <w:trPr>
          <w:trHeight w:val="850" w:hRule="atLeast"/>
        </w:trPr>
        <w:tc>
          <w:tcPr>
            <w:tcW w:w="209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Lucie Hlavová</w:t>
            </w:r>
          </w:p>
        </w:tc>
        <w:tc>
          <w:tcPr>
            <w:tcW w:w="3286"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Rozvoj sluchového vnímání</w:t>
            </w:r>
          </w:p>
        </w:tc>
        <w:tc>
          <w:tcPr>
            <w:tcW w:w="238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Předškolní poradna, Mgr. Marcela Zajícová</w:t>
            </w:r>
          </w:p>
        </w:tc>
        <w:tc>
          <w:tcPr>
            <w:tcW w:w="1874" w:type="dxa"/>
            <w:tcBorders>
              <w:left w:val="single" w:sz="2" w:space="0" w:color="000001"/>
              <w:bottom w:val="single" w:sz="2" w:space="0" w:color="000001"/>
              <w:right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6. 1. 2025</w:t>
            </w:r>
          </w:p>
        </w:tc>
      </w:tr>
      <w:tr>
        <w:trPr>
          <w:trHeight w:val="850" w:hRule="atLeast"/>
        </w:trPr>
        <w:tc>
          <w:tcPr>
            <w:tcW w:w="209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Lucie Hlavová</w:t>
            </w:r>
          </w:p>
        </w:tc>
        <w:tc>
          <w:tcPr>
            <w:tcW w:w="3286"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Robotika s Emou</w:t>
            </w:r>
          </w:p>
        </w:tc>
        <w:tc>
          <w:tcPr>
            <w:tcW w:w="238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H-edu, s.r.o.</w:t>
            </w:r>
          </w:p>
        </w:tc>
        <w:tc>
          <w:tcPr>
            <w:tcW w:w="1874" w:type="dxa"/>
            <w:tcBorders>
              <w:left w:val="single" w:sz="2" w:space="0" w:color="000001"/>
              <w:bottom w:val="single" w:sz="2" w:space="0" w:color="000001"/>
              <w:right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19. 3. 2025</w:t>
            </w:r>
          </w:p>
        </w:tc>
      </w:tr>
      <w:tr>
        <w:trPr>
          <w:trHeight w:val="850" w:hRule="atLeast"/>
        </w:trPr>
        <w:tc>
          <w:tcPr>
            <w:tcW w:w="2097" w:type="dxa"/>
            <w:tcBorders>
              <w:top w:val="single" w:sz="2" w:space="0" w:color="000001"/>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Lucie Hlavová</w:t>
            </w:r>
          </w:p>
        </w:tc>
        <w:tc>
          <w:tcPr>
            <w:tcW w:w="3286" w:type="dxa"/>
            <w:tcBorders>
              <w:top w:val="single" w:sz="2" w:space="0" w:color="000001"/>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Komunikace s rodiči v problémových situacích</w:t>
            </w:r>
          </w:p>
        </w:tc>
        <w:tc>
          <w:tcPr>
            <w:tcW w:w="2387" w:type="dxa"/>
            <w:tcBorders>
              <w:top w:val="single" w:sz="2" w:space="0" w:color="000001"/>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cs="Arial"/>
              </w:rPr>
            </w:pPr>
            <w:r>
              <w:rPr>
                <w:rFonts w:eastAsia="Times New Roman" w:cs="Arial" w:ascii="Arial" w:hAnsi="Arial"/>
                <w:color w:val="auto"/>
                <w:kern w:val="2"/>
                <w:sz w:val="24"/>
                <w:szCs w:val="24"/>
                <w:lang w:val="cs-CZ" w:eastAsia="ar-SA" w:bidi="hi-IN"/>
              </w:rPr>
              <w:t>NPI ČR</w:t>
            </w:r>
          </w:p>
        </w:tc>
        <w:tc>
          <w:tcPr>
            <w:tcW w:w="1874" w:type="dxa"/>
            <w:tcBorders>
              <w:top w:val="single" w:sz="2" w:space="0" w:color="000001"/>
              <w:left w:val="single" w:sz="2" w:space="0" w:color="000001"/>
              <w:bottom w:val="single" w:sz="2" w:space="0" w:color="000001"/>
              <w:right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9. 4. 2025</w:t>
            </w:r>
          </w:p>
        </w:tc>
      </w:tr>
      <w:tr>
        <w:trPr>
          <w:trHeight w:val="850" w:hRule="atLeast"/>
        </w:trPr>
        <w:tc>
          <w:tcPr>
            <w:tcW w:w="209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Petra Liegerová</w:t>
            </w:r>
          </w:p>
        </w:tc>
        <w:tc>
          <w:tcPr>
            <w:tcW w:w="3286"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Proč mi druzí nerozumí, když to myslím tak dobře</w:t>
            </w:r>
          </w:p>
        </w:tc>
        <w:tc>
          <w:tcPr>
            <w:tcW w:w="238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MAP IV Liberecko, PhDr. Jan Svoboda</w:t>
            </w:r>
          </w:p>
        </w:tc>
        <w:tc>
          <w:tcPr>
            <w:tcW w:w="1874" w:type="dxa"/>
            <w:tcBorders>
              <w:left w:val="single" w:sz="2" w:space="0" w:color="000001"/>
              <w:bottom w:val="single" w:sz="2" w:space="0" w:color="000001"/>
              <w:right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6. 12. 2024</w:t>
            </w:r>
          </w:p>
        </w:tc>
      </w:tr>
      <w:tr>
        <w:trPr>
          <w:trHeight w:val="850" w:hRule="atLeast"/>
        </w:trPr>
        <w:tc>
          <w:tcPr>
            <w:tcW w:w="209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Petra Liegerová</w:t>
            </w:r>
          </w:p>
        </w:tc>
        <w:tc>
          <w:tcPr>
            <w:tcW w:w="3286"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Formativní hodnocení – jeho smysl a rizika v MŠ a na 1. stupni ZŠ</w:t>
            </w:r>
          </w:p>
        </w:tc>
        <w:tc>
          <w:tcPr>
            <w:tcW w:w="238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MAP IV Liberecko, PhDr. Jan Svoboda</w:t>
            </w:r>
          </w:p>
        </w:tc>
        <w:tc>
          <w:tcPr>
            <w:tcW w:w="1874" w:type="dxa"/>
            <w:tcBorders>
              <w:left w:val="single" w:sz="2" w:space="0" w:color="000001"/>
              <w:bottom w:val="single" w:sz="2" w:space="0" w:color="000001"/>
              <w:right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6. 12. 2024</w:t>
            </w:r>
          </w:p>
        </w:tc>
      </w:tr>
      <w:tr>
        <w:trPr>
          <w:trHeight w:val="850" w:hRule="atLeast"/>
        </w:trPr>
        <w:tc>
          <w:tcPr>
            <w:tcW w:w="209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Petra Liegerová</w:t>
            </w:r>
          </w:p>
        </w:tc>
        <w:tc>
          <w:tcPr>
            <w:tcW w:w="3286"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Rozvoj sluchového vnímání</w:t>
            </w:r>
          </w:p>
        </w:tc>
        <w:tc>
          <w:tcPr>
            <w:tcW w:w="238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Předškolní poradna, Mgr. Marcela Zajícová</w:t>
            </w:r>
          </w:p>
        </w:tc>
        <w:tc>
          <w:tcPr>
            <w:tcW w:w="1874" w:type="dxa"/>
            <w:tcBorders>
              <w:left w:val="single" w:sz="2" w:space="0" w:color="000001"/>
              <w:bottom w:val="single" w:sz="2" w:space="0" w:color="000001"/>
              <w:right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6. 1. 2025</w:t>
            </w:r>
          </w:p>
        </w:tc>
      </w:tr>
      <w:tr>
        <w:trPr>
          <w:trHeight w:val="850" w:hRule="atLeast"/>
        </w:trPr>
        <w:tc>
          <w:tcPr>
            <w:tcW w:w="209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Petra Liegerová</w:t>
            </w:r>
          </w:p>
        </w:tc>
        <w:tc>
          <w:tcPr>
            <w:tcW w:w="3286"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Řeč není jen o hláskách</w:t>
            </w:r>
          </w:p>
        </w:tc>
        <w:tc>
          <w:tcPr>
            <w:tcW w:w="238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SŠ aMŠ Na Bojišti</w:t>
            </w:r>
          </w:p>
        </w:tc>
        <w:tc>
          <w:tcPr>
            <w:tcW w:w="1874" w:type="dxa"/>
            <w:tcBorders>
              <w:left w:val="single" w:sz="2" w:space="0" w:color="000001"/>
              <w:bottom w:val="single" w:sz="2" w:space="0" w:color="000001"/>
              <w:right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11. 3. 2025</w:t>
            </w:r>
          </w:p>
        </w:tc>
      </w:tr>
      <w:tr>
        <w:trPr>
          <w:trHeight w:val="850" w:hRule="atLeast"/>
        </w:trPr>
        <w:tc>
          <w:tcPr>
            <w:tcW w:w="209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Petra Liegerová</w:t>
            </w:r>
          </w:p>
        </w:tc>
        <w:tc>
          <w:tcPr>
            <w:tcW w:w="3286"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Motorické hry pro (nejen) neklidné děti</w:t>
            </w:r>
          </w:p>
        </w:tc>
        <w:tc>
          <w:tcPr>
            <w:tcW w:w="238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SŠ aMŠ Na Bojišti</w:t>
            </w:r>
          </w:p>
        </w:tc>
        <w:tc>
          <w:tcPr>
            <w:tcW w:w="1874" w:type="dxa"/>
            <w:tcBorders>
              <w:left w:val="single" w:sz="2" w:space="0" w:color="000001"/>
              <w:bottom w:val="single" w:sz="2" w:space="0" w:color="000001"/>
              <w:right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8. 4. 2025</w:t>
            </w:r>
          </w:p>
        </w:tc>
      </w:tr>
      <w:tr>
        <w:trPr>
          <w:trHeight w:val="850" w:hRule="atLeast"/>
        </w:trPr>
        <w:tc>
          <w:tcPr>
            <w:tcW w:w="209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Petra Musilová</w:t>
            </w:r>
          </w:p>
        </w:tc>
        <w:tc>
          <w:tcPr>
            <w:tcW w:w="3286"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Proč mi druzí nerozumí, když to myslím tak dobře</w:t>
            </w:r>
          </w:p>
        </w:tc>
        <w:tc>
          <w:tcPr>
            <w:tcW w:w="238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MAP IV Liberecko, PhDr. Jan Svoboda</w:t>
            </w:r>
          </w:p>
        </w:tc>
        <w:tc>
          <w:tcPr>
            <w:tcW w:w="1874" w:type="dxa"/>
            <w:tcBorders>
              <w:left w:val="single" w:sz="2" w:space="0" w:color="000001"/>
              <w:bottom w:val="single" w:sz="2" w:space="0" w:color="000001"/>
              <w:right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13. 12. 2024</w:t>
            </w:r>
          </w:p>
        </w:tc>
      </w:tr>
      <w:tr>
        <w:trPr>
          <w:trHeight w:val="850" w:hRule="atLeast"/>
        </w:trPr>
        <w:tc>
          <w:tcPr>
            <w:tcW w:w="209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Petra Musilová</w:t>
            </w:r>
          </w:p>
        </w:tc>
        <w:tc>
          <w:tcPr>
            <w:tcW w:w="3286"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Formativní hodnocení – jeho smysl a rizika v MŠ a na 1. stupni ZŠ</w:t>
            </w:r>
          </w:p>
        </w:tc>
        <w:tc>
          <w:tcPr>
            <w:tcW w:w="238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MAP IV Liberecko, PhDr. Jan Svoboda</w:t>
            </w:r>
          </w:p>
        </w:tc>
        <w:tc>
          <w:tcPr>
            <w:tcW w:w="1874" w:type="dxa"/>
            <w:tcBorders>
              <w:left w:val="single" w:sz="2" w:space="0" w:color="000001"/>
              <w:bottom w:val="single" w:sz="2" w:space="0" w:color="000001"/>
              <w:right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13. 12. 2024</w:t>
            </w:r>
          </w:p>
        </w:tc>
      </w:tr>
      <w:tr>
        <w:trPr>
          <w:trHeight w:val="850" w:hRule="atLeast"/>
        </w:trPr>
        <w:tc>
          <w:tcPr>
            <w:tcW w:w="209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Petra Musilová</w:t>
            </w:r>
          </w:p>
        </w:tc>
        <w:tc>
          <w:tcPr>
            <w:tcW w:w="3286"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Efektivní komunikace s dětmi</w:t>
            </w:r>
          </w:p>
        </w:tc>
        <w:tc>
          <w:tcPr>
            <w:tcW w:w="238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SŠ aMŠ Na Bojišti</w:t>
            </w:r>
          </w:p>
        </w:tc>
        <w:tc>
          <w:tcPr>
            <w:tcW w:w="1874" w:type="dxa"/>
            <w:tcBorders>
              <w:left w:val="single" w:sz="2" w:space="0" w:color="000001"/>
              <w:bottom w:val="single" w:sz="2" w:space="0" w:color="000001"/>
              <w:right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12. 6. 2025</w:t>
            </w:r>
          </w:p>
        </w:tc>
      </w:tr>
      <w:tr>
        <w:trPr>
          <w:trHeight w:val="850" w:hRule="atLeast"/>
        </w:trPr>
        <w:tc>
          <w:tcPr>
            <w:tcW w:w="209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Pavlína Červenková</w:t>
            </w:r>
          </w:p>
        </w:tc>
        <w:tc>
          <w:tcPr>
            <w:tcW w:w="3286"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Projekty ve výuce</w:t>
            </w:r>
          </w:p>
        </w:tc>
        <w:tc>
          <w:tcPr>
            <w:tcW w:w="238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cs="Arial"/>
              </w:rPr>
            </w:pPr>
            <w:r>
              <w:rPr>
                <w:rFonts w:eastAsia="Times New Roman" w:cs="Arial" w:ascii="Arial" w:hAnsi="Arial"/>
                <w:color w:val="auto"/>
                <w:kern w:val="2"/>
                <w:sz w:val="24"/>
                <w:szCs w:val="24"/>
                <w:lang w:val="cs-CZ" w:eastAsia="ar-SA" w:bidi="hi-IN"/>
              </w:rPr>
              <w:t>NPI ČR</w:t>
            </w:r>
          </w:p>
        </w:tc>
        <w:tc>
          <w:tcPr>
            <w:tcW w:w="1874" w:type="dxa"/>
            <w:tcBorders>
              <w:left w:val="single" w:sz="2" w:space="0" w:color="000001"/>
              <w:bottom w:val="single" w:sz="2" w:space="0" w:color="000001"/>
              <w:right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11. 11. 2024</w:t>
            </w:r>
          </w:p>
        </w:tc>
      </w:tr>
      <w:tr>
        <w:trPr>
          <w:trHeight w:val="850" w:hRule="atLeast"/>
        </w:trPr>
        <w:tc>
          <w:tcPr>
            <w:tcW w:w="209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rPr>
            </w:pPr>
            <w:r>
              <w:rPr>
                <w:rFonts w:ascii="Arial" w:hAnsi="Arial"/>
              </w:rPr>
              <w:t>Petra Čičmancová</w:t>
            </w:r>
          </w:p>
        </w:tc>
        <w:tc>
          <w:tcPr>
            <w:tcW w:w="3286"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Anglický jazyk činnostně – vstup do jazyka a první věty</w:t>
            </w:r>
          </w:p>
        </w:tc>
        <w:tc>
          <w:tcPr>
            <w:tcW w:w="238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Tvořivá škola</w:t>
            </w:r>
          </w:p>
        </w:tc>
        <w:tc>
          <w:tcPr>
            <w:tcW w:w="1874" w:type="dxa"/>
            <w:tcBorders>
              <w:left w:val="single" w:sz="2" w:space="0" w:color="000001"/>
              <w:bottom w:val="single" w:sz="2" w:space="0" w:color="000001"/>
              <w:right w:val="single" w:sz="2" w:space="0" w:color="000001"/>
            </w:tcBorders>
            <w:shd w:color="auto" w:fill="auto" w:val="clear"/>
            <w:tcMar>
              <w:left w:w="48" w:type="dxa"/>
            </w:tcMar>
            <w:vAlign w:val="center"/>
          </w:tcPr>
          <w:p>
            <w:pPr>
              <w:pStyle w:val="Obsahtabulky"/>
              <w:widowControl w:val="false"/>
              <w:numPr>
                <w:ilvl w:val="0"/>
                <w:numId w:val="1"/>
              </w:numPr>
              <w:ind w:left="0" w:hanging="0"/>
              <w:rPr/>
            </w:pPr>
            <w:r>
              <w:rPr>
                <w:rFonts w:eastAsia="Times New Roman" w:cs="Times New Roman" w:ascii="Arial" w:hAnsi="Arial"/>
                <w:color w:val="auto"/>
                <w:kern w:val="2"/>
                <w:sz w:val="24"/>
                <w:szCs w:val="24"/>
                <w:lang w:val="cs-CZ" w:eastAsia="ar-SA" w:bidi="hi-IN"/>
              </w:rPr>
              <w:t>25. 9. 2024</w:t>
            </w:r>
          </w:p>
        </w:tc>
      </w:tr>
      <w:tr>
        <w:trPr>
          <w:trHeight w:val="850" w:hRule="atLeast"/>
        </w:trPr>
        <w:tc>
          <w:tcPr>
            <w:tcW w:w="209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rPr>
            </w:pPr>
            <w:r>
              <w:rPr>
                <w:rFonts w:ascii="Arial" w:hAnsi="Arial"/>
              </w:rPr>
              <w:t>Petra Čičmancová</w:t>
            </w:r>
          </w:p>
        </w:tc>
        <w:tc>
          <w:tcPr>
            <w:tcW w:w="3286"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Pětiminutové aktivity ve výuce angličtiny</w:t>
            </w:r>
          </w:p>
        </w:tc>
        <w:tc>
          <w:tcPr>
            <w:tcW w:w="238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Taktik</w:t>
            </w:r>
          </w:p>
        </w:tc>
        <w:tc>
          <w:tcPr>
            <w:tcW w:w="1874" w:type="dxa"/>
            <w:tcBorders>
              <w:left w:val="single" w:sz="2" w:space="0" w:color="000001"/>
              <w:bottom w:val="single" w:sz="2" w:space="0" w:color="000001"/>
              <w:right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rPr>
            </w:pPr>
            <w:r>
              <w:rPr>
                <w:rFonts w:ascii="Arial" w:hAnsi="Arial"/>
              </w:rPr>
              <w:t>2</w:t>
            </w:r>
            <w:r>
              <w:rPr>
                <w:rFonts w:eastAsia="Times New Roman" w:cs="Times New Roman" w:ascii="Arial" w:hAnsi="Arial"/>
                <w:color w:val="auto"/>
                <w:kern w:val="2"/>
                <w:sz w:val="24"/>
                <w:szCs w:val="24"/>
                <w:lang w:val="cs-CZ" w:eastAsia="ar-SA" w:bidi="hi-IN"/>
              </w:rPr>
              <w:t>8. 1. 2025</w:t>
            </w:r>
          </w:p>
        </w:tc>
      </w:tr>
      <w:tr>
        <w:trPr>
          <w:trHeight w:val="850" w:hRule="atLeast"/>
        </w:trPr>
        <w:tc>
          <w:tcPr>
            <w:tcW w:w="2097" w:type="dxa"/>
            <w:tcBorders>
              <w:top w:val="single" w:sz="2" w:space="0" w:color="000001"/>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Lenka Florianová</w:t>
            </w:r>
          </w:p>
        </w:tc>
        <w:tc>
          <w:tcPr>
            <w:tcW w:w="3286" w:type="dxa"/>
            <w:tcBorders>
              <w:top w:val="single" w:sz="2" w:space="0" w:color="000001"/>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rPr>
            </w:pPr>
            <w:r>
              <w:rPr>
                <w:rFonts w:ascii="Arial" w:hAnsi="Arial"/>
              </w:rPr>
              <w:t>Geogebra jako účinný prostředek pro rozvoj digitálních kompetencí</w:t>
            </w:r>
          </w:p>
        </w:tc>
        <w:tc>
          <w:tcPr>
            <w:tcW w:w="2387" w:type="dxa"/>
            <w:tcBorders>
              <w:top w:val="single" w:sz="2" w:space="0" w:color="000001"/>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rPr>
            </w:pPr>
            <w:r>
              <w:rPr>
                <w:rFonts w:eastAsia="Times New Roman" w:cs="Arial" w:ascii="Arial" w:hAnsi="Arial"/>
                <w:color w:val="auto"/>
                <w:kern w:val="2"/>
                <w:sz w:val="24"/>
                <w:szCs w:val="24"/>
                <w:lang w:val="cs-CZ" w:eastAsia="ar-SA" w:bidi="hi-IN"/>
              </w:rPr>
              <w:t>NPI ČR</w:t>
            </w:r>
          </w:p>
        </w:tc>
        <w:tc>
          <w:tcPr>
            <w:tcW w:w="1874" w:type="dxa"/>
            <w:tcBorders>
              <w:top w:val="single" w:sz="2" w:space="0" w:color="000001"/>
              <w:left w:val="single" w:sz="2" w:space="0" w:color="000001"/>
              <w:bottom w:val="single" w:sz="2" w:space="0" w:color="000001"/>
              <w:right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rPr>
            </w:pPr>
            <w:r>
              <w:rPr>
                <w:rFonts w:ascii="Arial" w:hAnsi="Arial"/>
              </w:rPr>
              <w:t>28. - 2</w:t>
            </w:r>
            <w:r>
              <w:rPr>
                <w:rFonts w:eastAsia="Times New Roman" w:cs="Times New Roman" w:ascii="Arial" w:hAnsi="Arial"/>
                <w:color w:val="auto"/>
                <w:kern w:val="2"/>
                <w:sz w:val="24"/>
                <w:szCs w:val="24"/>
                <w:lang w:val="cs-CZ" w:eastAsia="ar-SA" w:bidi="hi-IN"/>
              </w:rPr>
              <w:t>9. 11. 2024</w:t>
            </w:r>
          </w:p>
        </w:tc>
      </w:tr>
      <w:tr>
        <w:trPr>
          <w:trHeight w:val="850" w:hRule="atLeast"/>
        </w:trPr>
        <w:tc>
          <w:tcPr>
            <w:tcW w:w="209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rPr>
            </w:pPr>
            <w:r>
              <w:rPr>
                <w:rFonts w:eastAsia="Times New Roman" w:cs="Times New Roman" w:ascii="Arial" w:hAnsi="Arial"/>
                <w:color w:val="auto"/>
                <w:kern w:val="2"/>
                <w:sz w:val="24"/>
                <w:szCs w:val="24"/>
                <w:lang w:val="cs-CZ" w:eastAsia="ar-SA" w:bidi="hi-IN"/>
              </w:rPr>
              <w:t>Lenka Florianová</w:t>
            </w:r>
          </w:p>
        </w:tc>
        <w:tc>
          <w:tcPr>
            <w:tcW w:w="3286"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ExpEdice - Fyzika</w:t>
            </w:r>
          </w:p>
        </w:tc>
        <w:tc>
          <w:tcPr>
            <w:tcW w:w="238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cs="Arial"/>
              </w:rPr>
            </w:pPr>
            <w:r>
              <w:rPr>
                <w:rFonts w:eastAsia="Times New Roman" w:cs="Arial" w:ascii="Arial" w:hAnsi="Arial"/>
                <w:color w:val="auto"/>
                <w:kern w:val="2"/>
                <w:sz w:val="24"/>
                <w:szCs w:val="24"/>
                <w:lang w:val="cs-CZ" w:eastAsia="ar-SA" w:bidi="hi-IN"/>
              </w:rPr>
              <w:t>H-edu, s.r.o.</w:t>
            </w:r>
          </w:p>
        </w:tc>
        <w:tc>
          <w:tcPr>
            <w:tcW w:w="1874" w:type="dxa"/>
            <w:tcBorders>
              <w:left w:val="single" w:sz="2" w:space="0" w:color="000001"/>
              <w:bottom w:val="single" w:sz="2" w:space="0" w:color="000001"/>
              <w:right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28. 3. 2025</w:t>
            </w:r>
          </w:p>
        </w:tc>
      </w:tr>
      <w:tr>
        <w:trPr>
          <w:trHeight w:val="850" w:hRule="atLeast"/>
        </w:trPr>
        <w:tc>
          <w:tcPr>
            <w:tcW w:w="209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rPr>
            </w:pPr>
            <w:r>
              <w:rPr>
                <w:rFonts w:eastAsia="Times New Roman" w:cs="Times New Roman" w:ascii="Arial" w:hAnsi="Arial"/>
                <w:color w:val="auto"/>
                <w:kern w:val="2"/>
                <w:sz w:val="24"/>
                <w:szCs w:val="24"/>
                <w:lang w:val="cs-CZ" w:eastAsia="ar-SA" w:bidi="hi-IN"/>
              </w:rPr>
              <w:t>Lenka Florianová</w:t>
            </w:r>
          </w:p>
        </w:tc>
        <w:tc>
          <w:tcPr>
            <w:tcW w:w="3286"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rPr>
            </w:pPr>
            <w:r>
              <w:rPr>
                <w:rFonts w:ascii="Arial" w:hAnsi="Arial"/>
              </w:rPr>
              <w:t>Jak na nové RVP v přírodních vědách</w:t>
            </w:r>
          </w:p>
        </w:tc>
        <w:tc>
          <w:tcPr>
            <w:tcW w:w="238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cs="Arial"/>
              </w:rPr>
            </w:pPr>
            <w:r>
              <w:rPr>
                <w:rFonts w:eastAsia="Times New Roman" w:cs="Arial" w:ascii="Arial" w:hAnsi="Arial"/>
                <w:color w:val="auto"/>
                <w:kern w:val="2"/>
                <w:sz w:val="24"/>
                <w:szCs w:val="24"/>
                <w:lang w:val="cs-CZ" w:eastAsia="ar-SA" w:bidi="hi-IN"/>
              </w:rPr>
              <w:t>H-edu, s.r.o.</w:t>
            </w:r>
          </w:p>
        </w:tc>
        <w:tc>
          <w:tcPr>
            <w:tcW w:w="1874" w:type="dxa"/>
            <w:tcBorders>
              <w:left w:val="single" w:sz="2" w:space="0" w:color="000001"/>
              <w:bottom w:val="single" w:sz="2" w:space="0" w:color="000001"/>
              <w:right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rPr>
            </w:pPr>
            <w:r>
              <w:rPr>
                <w:rFonts w:ascii="Arial" w:hAnsi="Arial"/>
              </w:rPr>
              <w:t>1</w:t>
            </w:r>
            <w:r>
              <w:rPr>
                <w:rFonts w:eastAsia="Times New Roman" w:cs="Times New Roman" w:ascii="Arial" w:hAnsi="Arial"/>
                <w:color w:val="auto"/>
                <w:kern w:val="2"/>
                <w:sz w:val="24"/>
                <w:szCs w:val="24"/>
                <w:lang w:val="cs-CZ" w:eastAsia="ar-SA" w:bidi="hi-IN"/>
              </w:rPr>
              <w:t>2. 5. 2025</w:t>
            </w:r>
          </w:p>
        </w:tc>
      </w:tr>
      <w:tr>
        <w:trPr>
          <w:trHeight w:val="850" w:hRule="atLeast"/>
        </w:trPr>
        <w:tc>
          <w:tcPr>
            <w:tcW w:w="209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Arial"/>
                <w:color w:val="auto"/>
                <w:kern w:val="2"/>
                <w:sz w:val="24"/>
                <w:szCs w:val="24"/>
                <w:lang w:val="cs-CZ" w:eastAsia="ar-SA" w:bidi="hi-IN"/>
              </w:rPr>
            </w:pPr>
            <w:r>
              <w:rPr>
                <w:rFonts w:eastAsia="Times New Roman" w:cs="Arial" w:ascii="Arial" w:hAnsi="Arial"/>
                <w:color w:val="auto"/>
                <w:kern w:val="2"/>
                <w:sz w:val="24"/>
                <w:szCs w:val="24"/>
                <w:lang w:val="cs-CZ" w:eastAsia="ar-SA" w:bidi="hi-IN"/>
              </w:rPr>
              <w:t>Monika Hejná</w:t>
            </w:r>
          </w:p>
        </w:tc>
        <w:tc>
          <w:tcPr>
            <w:tcW w:w="3286"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olor w:val="auto"/>
                <w:kern w:val="2"/>
                <w:sz w:val="24"/>
                <w:szCs w:val="24"/>
                <w:lang w:val="cs-CZ" w:eastAsia="ar-SA" w:bidi="hi-IN"/>
              </w:rPr>
            </w:pPr>
            <w:r>
              <w:rPr>
                <w:rFonts w:eastAsia="Times New Roman" w:ascii="Arial" w:hAnsi="Arial"/>
                <w:color w:val="auto"/>
                <w:kern w:val="2"/>
                <w:sz w:val="24"/>
                <w:szCs w:val="24"/>
                <w:lang w:val="cs-CZ" w:eastAsia="ar-SA" w:bidi="hi-IN"/>
              </w:rPr>
              <w:t>Programování her v platformě MakeCode Arcade</w:t>
            </w:r>
          </w:p>
        </w:tc>
        <w:tc>
          <w:tcPr>
            <w:tcW w:w="238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cs="Arial"/>
              </w:rPr>
            </w:pPr>
            <w:r>
              <w:rPr>
                <w:rFonts w:eastAsia="Times New Roman" w:cs="Arial" w:ascii="Arial" w:hAnsi="Arial"/>
                <w:color w:val="auto"/>
                <w:kern w:val="2"/>
                <w:sz w:val="24"/>
                <w:szCs w:val="24"/>
                <w:lang w:val="cs-CZ" w:eastAsia="ar-SA" w:bidi="hi-IN"/>
              </w:rPr>
              <w:t>NPI ČR</w:t>
            </w:r>
          </w:p>
        </w:tc>
        <w:tc>
          <w:tcPr>
            <w:tcW w:w="1874" w:type="dxa"/>
            <w:tcBorders>
              <w:left w:val="single" w:sz="2" w:space="0" w:color="000001"/>
              <w:bottom w:val="single" w:sz="2" w:space="0" w:color="000001"/>
              <w:right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Arial"/>
                <w:color w:val="auto"/>
                <w:kern w:val="2"/>
                <w:sz w:val="24"/>
                <w:szCs w:val="24"/>
                <w:lang w:val="cs-CZ" w:eastAsia="ar-SA" w:bidi="hi-IN"/>
              </w:rPr>
            </w:pPr>
            <w:r>
              <w:rPr>
                <w:rFonts w:eastAsia="Times New Roman" w:cs="Arial" w:ascii="Arial" w:hAnsi="Arial"/>
                <w:color w:val="auto"/>
                <w:kern w:val="2"/>
                <w:sz w:val="24"/>
                <w:szCs w:val="24"/>
                <w:lang w:val="cs-CZ" w:eastAsia="ar-SA" w:bidi="hi-IN"/>
              </w:rPr>
              <w:t>26. 9. 2024</w:t>
            </w:r>
          </w:p>
        </w:tc>
      </w:tr>
      <w:tr>
        <w:trPr>
          <w:trHeight w:val="850" w:hRule="atLeast"/>
        </w:trPr>
        <w:tc>
          <w:tcPr>
            <w:tcW w:w="209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Arial"/>
                <w:color w:val="auto"/>
                <w:kern w:val="2"/>
                <w:sz w:val="24"/>
                <w:szCs w:val="24"/>
                <w:lang w:val="cs-CZ" w:eastAsia="ar-SA" w:bidi="hi-IN"/>
              </w:rPr>
            </w:pPr>
            <w:r>
              <w:rPr>
                <w:rFonts w:eastAsia="Times New Roman" w:cs="Arial" w:ascii="Arial" w:hAnsi="Arial"/>
                <w:color w:val="auto"/>
                <w:kern w:val="2"/>
                <w:sz w:val="24"/>
                <w:szCs w:val="24"/>
                <w:lang w:val="cs-CZ" w:eastAsia="ar-SA" w:bidi="hi-IN"/>
              </w:rPr>
              <w:t>Monika Hejná</w:t>
            </w:r>
          </w:p>
        </w:tc>
        <w:tc>
          <w:tcPr>
            <w:tcW w:w="3286"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olor w:val="auto"/>
                <w:kern w:val="2"/>
                <w:sz w:val="24"/>
                <w:szCs w:val="24"/>
                <w:lang w:val="cs-CZ" w:eastAsia="ar-SA" w:bidi="hi-IN"/>
              </w:rPr>
            </w:pPr>
            <w:r>
              <w:rPr>
                <w:rFonts w:eastAsia="Times New Roman" w:ascii="Arial" w:hAnsi="Arial"/>
                <w:color w:val="auto"/>
                <w:kern w:val="2"/>
                <w:sz w:val="24"/>
                <w:szCs w:val="24"/>
                <w:lang w:val="cs-CZ" w:eastAsia="ar-SA" w:bidi="hi-IN"/>
              </w:rPr>
              <w:t>Inspirace pro rozvoj DK v ČJ</w:t>
            </w:r>
          </w:p>
        </w:tc>
        <w:tc>
          <w:tcPr>
            <w:tcW w:w="238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cs="Arial"/>
              </w:rPr>
            </w:pPr>
            <w:r>
              <w:rPr>
                <w:rFonts w:eastAsia="Times New Roman" w:cs="Arial" w:ascii="Arial" w:hAnsi="Arial"/>
                <w:color w:val="auto"/>
                <w:kern w:val="2"/>
                <w:sz w:val="24"/>
                <w:szCs w:val="24"/>
                <w:lang w:val="cs-CZ" w:eastAsia="ar-SA" w:bidi="hi-IN"/>
              </w:rPr>
              <w:t>NPI ČR</w:t>
            </w:r>
          </w:p>
        </w:tc>
        <w:tc>
          <w:tcPr>
            <w:tcW w:w="1874" w:type="dxa"/>
            <w:tcBorders>
              <w:left w:val="single" w:sz="2" w:space="0" w:color="000001"/>
              <w:bottom w:val="single" w:sz="2" w:space="0" w:color="000001"/>
              <w:right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Arial"/>
                <w:color w:val="auto"/>
                <w:kern w:val="2"/>
                <w:sz w:val="24"/>
                <w:szCs w:val="24"/>
                <w:lang w:val="cs-CZ" w:eastAsia="ar-SA" w:bidi="hi-IN"/>
              </w:rPr>
            </w:pPr>
            <w:r>
              <w:rPr>
                <w:rFonts w:eastAsia="Times New Roman" w:cs="Arial" w:ascii="Arial" w:hAnsi="Arial"/>
                <w:color w:val="auto"/>
                <w:kern w:val="2"/>
                <w:sz w:val="24"/>
                <w:szCs w:val="24"/>
                <w:lang w:val="cs-CZ" w:eastAsia="ar-SA" w:bidi="hi-IN"/>
              </w:rPr>
              <w:t>29. 1. 2025</w:t>
            </w:r>
          </w:p>
        </w:tc>
      </w:tr>
      <w:tr>
        <w:trPr>
          <w:trHeight w:val="850" w:hRule="atLeast"/>
        </w:trPr>
        <w:tc>
          <w:tcPr>
            <w:tcW w:w="209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Arial"/>
                <w:color w:val="auto"/>
                <w:kern w:val="2"/>
                <w:sz w:val="24"/>
                <w:szCs w:val="24"/>
                <w:lang w:val="cs-CZ" w:eastAsia="ar-SA" w:bidi="hi-IN"/>
              </w:rPr>
            </w:pPr>
            <w:r>
              <w:rPr>
                <w:rFonts w:eastAsia="Times New Roman" w:cs="Arial" w:ascii="Arial" w:hAnsi="Arial"/>
                <w:color w:val="auto"/>
                <w:kern w:val="2"/>
                <w:sz w:val="24"/>
                <w:szCs w:val="24"/>
                <w:lang w:val="cs-CZ" w:eastAsia="ar-SA" w:bidi="hi-IN"/>
              </w:rPr>
              <w:t>Monika Hejná</w:t>
            </w:r>
          </w:p>
        </w:tc>
        <w:tc>
          <w:tcPr>
            <w:tcW w:w="3286"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Arial"/>
                <w:color w:val="auto"/>
                <w:kern w:val="2"/>
                <w:sz w:val="24"/>
                <w:szCs w:val="24"/>
                <w:lang w:val="cs-CZ" w:eastAsia="ar-SA" w:bidi="hi-IN"/>
              </w:rPr>
            </w:pPr>
            <w:r>
              <w:rPr>
                <w:rFonts w:eastAsia="Times New Roman" w:cs="Arial" w:ascii="Arial" w:hAnsi="Arial"/>
                <w:color w:val="auto"/>
                <w:kern w:val="2"/>
                <w:sz w:val="24"/>
                <w:szCs w:val="24"/>
                <w:lang w:val="cs-CZ" w:eastAsia="ar-SA" w:bidi="hi-IN"/>
              </w:rPr>
              <w:t>Interaktivní prezentace v aplikaci Nearpod, DK</w:t>
            </w:r>
          </w:p>
        </w:tc>
        <w:tc>
          <w:tcPr>
            <w:tcW w:w="238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cs="Arial"/>
              </w:rPr>
            </w:pPr>
            <w:r>
              <w:rPr>
                <w:rFonts w:cs="Arial" w:ascii="Arial" w:hAnsi="Arial"/>
              </w:rPr>
              <w:t>NPI ČR</w:t>
            </w:r>
          </w:p>
        </w:tc>
        <w:tc>
          <w:tcPr>
            <w:tcW w:w="1874" w:type="dxa"/>
            <w:tcBorders>
              <w:left w:val="single" w:sz="2" w:space="0" w:color="000001"/>
              <w:bottom w:val="single" w:sz="2" w:space="0" w:color="000001"/>
              <w:right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Arial"/>
                <w:color w:val="auto"/>
                <w:kern w:val="2"/>
                <w:sz w:val="24"/>
                <w:szCs w:val="24"/>
                <w:lang w:val="cs-CZ" w:eastAsia="ar-SA" w:bidi="hi-IN"/>
              </w:rPr>
            </w:pPr>
            <w:r>
              <w:rPr>
                <w:rFonts w:eastAsia="Times New Roman" w:cs="Arial" w:ascii="Arial" w:hAnsi="Arial"/>
                <w:color w:val="auto"/>
                <w:kern w:val="2"/>
                <w:sz w:val="24"/>
                <w:szCs w:val="24"/>
                <w:lang w:val="cs-CZ" w:eastAsia="ar-SA" w:bidi="hi-IN"/>
              </w:rPr>
              <w:t>20. 3. 2025</w:t>
            </w:r>
          </w:p>
        </w:tc>
      </w:tr>
      <w:tr>
        <w:trPr>
          <w:trHeight w:val="850" w:hRule="atLeast"/>
        </w:trPr>
        <w:tc>
          <w:tcPr>
            <w:tcW w:w="2097" w:type="dxa"/>
            <w:tcBorders>
              <w:top w:val="single" w:sz="2" w:space="0" w:color="000001"/>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Monika Hejná</w:t>
            </w:r>
          </w:p>
        </w:tc>
        <w:tc>
          <w:tcPr>
            <w:tcW w:w="3286" w:type="dxa"/>
            <w:tcBorders>
              <w:top w:val="single" w:sz="2" w:space="0" w:color="000001"/>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Arial"/>
                <w:color w:val="auto"/>
                <w:kern w:val="2"/>
                <w:sz w:val="24"/>
                <w:szCs w:val="24"/>
                <w:lang w:val="cs-CZ" w:eastAsia="ar-SA" w:bidi="hi-IN"/>
              </w:rPr>
            </w:pPr>
            <w:r>
              <w:rPr>
                <w:rFonts w:eastAsia="Times New Roman" w:cs="Arial" w:ascii="Arial" w:hAnsi="Arial"/>
                <w:color w:val="auto"/>
                <w:kern w:val="2"/>
                <w:sz w:val="24"/>
                <w:szCs w:val="24"/>
                <w:lang w:val="cs-CZ" w:eastAsia="ar-SA" w:bidi="hi-IN"/>
              </w:rPr>
              <w:t>Zásobník párového a kooperativního učení napříč předměty</w:t>
            </w:r>
          </w:p>
        </w:tc>
        <w:tc>
          <w:tcPr>
            <w:tcW w:w="2387" w:type="dxa"/>
            <w:tcBorders>
              <w:top w:val="single" w:sz="2" w:space="0" w:color="000001"/>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cs="Arial"/>
              </w:rPr>
            </w:pPr>
            <w:r>
              <w:rPr>
                <w:rFonts w:cs="Arial" w:ascii="Arial" w:hAnsi="Arial"/>
              </w:rPr>
              <w:t>NPI ČR</w:t>
            </w:r>
          </w:p>
        </w:tc>
        <w:tc>
          <w:tcPr>
            <w:tcW w:w="1874" w:type="dxa"/>
            <w:tcBorders>
              <w:top w:val="single" w:sz="2" w:space="0" w:color="000001"/>
              <w:left w:val="single" w:sz="2" w:space="0" w:color="000001"/>
              <w:bottom w:val="single" w:sz="2" w:space="0" w:color="000001"/>
              <w:right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Arial"/>
                <w:color w:val="auto"/>
                <w:kern w:val="2"/>
                <w:sz w:val="24"/>
                <w:szCs w:val="24"/>
                <w:lang w:val="cs-CZ" w:eastAsia="ar-SA" w:bidi="hi-IN"/>
              </w:rPr>
            </w:pPr>
            <w:r>
              <w:rPr>
                <w:rFonts w:eastAsia="Times New Roman" w:cs="Arial" w:ascii="Arial" w:hAnsi="Arial"/>
                <w:color w:val="auto"/>
                <w:kern w:val="2"/>
                <w:sz w:val="24"/>
                <w:szCs w:val="24"/>
                <w:lang w:val="cs-CZ" w:eastAsia="ar-SA" w:bidi="hi-IN"/>
              </w:rPr>
              <w:t>28. 5. 2025</w:t>
            </w:r>
          </w:p>
        </w:tc>
      </w:tr>
      <w:tr>
        <w:trPr>
          <w:trHeight w:val="850" w:hRule="atLeast"/>
        </w:trPr>
        <w:tc>
          <w:tcPr>
            <w:tcW w:w="2097" w:type="dxa"/>
            <w:tcBorders>
              <w:top w:val="single" w:sz="2" w:space="0" w:color="000001"/>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Arial"/>
                <w:color w:val="auto"/>
                <w:kern w:val="2"/>
                <w:sz w:val="24"/>
                <w:szCs w:val="24"/>
                <w:lang w:val="cs-CZ" w:eastAsia="ar-SA" w:bidi="hi-IN"/>
              </w:rPr>
            </w:pPr>
            <w:r>
              <w:rPr>
                <w:rFonts w:eastAsia="Times New Roman" w:cs="Arial" w:ascii="Arial" w:hAnsi="Arial"/>
                <w:color w:val="auto"/>
                <w:kern w:val="2"/>
                <w:sz w:val="24"/>
                <w:szCs w:val="24"/>
                <w:lang w:val="cs-CZ" w:eastAsia="ar-SA" w:bidi="hi-IN"/>
              </w:rPr>
              <w:t>Jana Podrazká</w:t>
            </w:r>
          </w:p>
        </w:tc>
        <w:tc>
          <w:tcPr>
            <w:tcW w:w="3286" w:type="dxa"/>
            <w:tcBorders>
              <w:top w:val="single" w:sz="2" w:space="0" w:color="000001"/>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Arial"/>
                <w:color w:val="auto"/>
                <w:kern w:val="2"/>
                <w:sz w:val="24"/>
                <w:szCs w:val="24"/>
                <w:lang w:val="cs-CZ" w:eastAsia="ar-SA" w:bidi="hi-IN"/>
              </w:rPr>
            </w:pPr>
            <w:r>
              <w:rPr>
                <w:rFonts w:eastAsia="Times New Roman" w:cs="Arial" w:ascii="Arial" w:hAnsi="Arial"/>
                <w:color w:val="auto"/>
                <w:kern w:val="2"/>
                <w:sz w:val="24"/>
                <w:szCs w:val="24"/>
                <w:lang w:val="cs-CZ" w:eastAsia="ar-SA" w:bidi="hi-IN"/>
              </w:rPr>
              <w:t>Pozitivní psychologie</w:t>
            </w:r>
          </w:p>
        </w:tc>
        <w:tc>
          <w:tcPr>
            <w:tcW w:w="2387" w:type="dxa"/>
            <w:tcBorders>
              <w:top w:val="single" w:sz="2" w:space="0" w:color="000001"/>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cs="Arial"/>
              </w:rPr>
            </w:pPr>
            <w:r>
              <w:rPr>
                <w:rFonts w:eastAsia="Times New Roman" w:cs="Arial" w:ascii="Arial" w:hAnsi="Arial"/>
                <w:color w:val="auto"/>
                <w:kern w:val="2"/>
                <w:sz w:val="24"/>
                <w:szCs w:val="24"/>
                <w:lang w:val="cs-CZ" w:eastAsia="ar-SA" w:bidi="hi-IN"/>
              </w:rPr>
              <w:t>SŠ aMŠ Na Bojišti</w:t>
            </w:r>
          </w:p>
        </w:tc>
        <w:tc>
          <w:tcPr>
            <w:tcW w:w="1874" w:type="dxa"/>
            <w:tcBorders>
              <w:top w:val="single" w:sz="2" w:space="0" w:color="000001"/>
              <w:left w:val="single" w:sz="2" w:space="0" w:color="000001"/>
              <w:bottom w:val="single" w:sz="2" w:space="0" w:color="000001"/>
              <w:right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Arial"/>
                <w:color w:val="auto"/>
                <w:kern w:val="2"/>
                <w:sz w:val="24"/>
                <w:szCs w:val="24"/>
                <w:lang w:val="cs-CZ" w:eastAsia="ar-SA" w:bidi="hi-IN"/>
              </w:rPr>
            </w:pPr>
            <w:r>
              <w:rPr>
                <w:rFonts w:eastAsia="Times New Roman" w:cs="Arial" w:ascii="Arial" w:hAnsi="Arial"/>
                <w:color w:val="auto"/>
                <w:kern w:val="2"/>
                <w:sz w:val="24"/>
                <w:szCs w:val="24"/>
                <w:lang w:val="cs-CZ" w:eastAsia="ar-SA" w:bidi="hi-IN"/>
              </w:rPr>
              <w:t>15. 5. 2025</w:t>
            </w:r>
          </w:p>
        </w:tc>
      </w:tr>
      <w:tr>
        <w:trPr>
          <w:trHeight w:val="850" w:hRule="atLeast"/>
        </w:trPr>
        <w:tc>
          <w:tcPr>
            <w:tcW w:w="2097" w:type="dxa"/>
            <w:tcBorders>
              <w:top w:val="single" w:sz="2" w:space="0" w:color="000001"/>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cs="Arial"/>
              </w:rPr>
            </w:pPr>
            <w:r>
              <w:rPr>
                <w:rFonts w:eastAsia="Times New Roman" w:cs="Arial" w:ascii="Arial" w:hAnsi="Arial"/>
                <w:color w:val="auto"/>
                <w:kern w:val="2"/>
                <w:sz w:val="24"/>
                <w:szCs w:val="24"/>
                <w:lang w:val="cs-CZ" w:eastAsia="ar-SA" w:bidi="hi-IN"/>
              </w:rPr>
              <w:t xml:space="preserve"> </w:t>
            </w:r>
            <w:r>
              <w:rPr>
                <w:rFonts w:eastAsia="Times New Roman" w:cs="Arial" w:ascii="Arial" w:hAnsi="Arial"/>
                <w:color w:val="auto"/>
                <w:kern w:val="2"/>
                <w:sz w:val="24"/>
                <w:szCs w:val="24"/>
                <w:lang w:val="cs-CZ" w:eastAsia="ar-SA" w:bidi="hi-IN"/>
              </w:rPr>
              <w:t>Kateřina Titěrová</w:t>
            </w:r>
          </w:p>
        </w:tc>
        <w:tc>
          <w:tcPr>
            <w:tcW w:w="3286" w:type="dxa"/>
            <w:tcBorders>
              <w:top w:val="single" w:sz="2" w:space="0" w:color="000001"/>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Arial"/>
                <w:color w:val="auto"/>
                <w:kern w:val="2"/>
                <w:sz w:val="24"/>
                <w:szCs w:val="24"/>
                <w:lang w:val="cs-CZ" w:eastAsia="ar-SA" w:bidi="hi-IN"/>
              </w:rPr>
            </w:pPr>
            <w:r>
              <w:rPr>
                <w:rFonts w:eastAsia="Times New Roman" w:cs="Arial" w:ascii="Arial" w:hAnsi="Arial"/>
                <w:color w:val="auto"/>
                <w:kern w:val="2"/>
                <w:sz w:val="24"/>
                <w:szCs w:val="24"/>
                <w:lang w:val="cs-CZ" w:eastAsia="ar-SA" w:bidi="hi-IN"/>
              </w:rPr>
              <w:t>AI a strojové učení v prostředí SCRATCH</w:t>
            </w:r>
          </w:p>
        </w:tc>
        <w:tc>
          <w:tcPr>
            <w:tcW w:w="2387" w:type="dxa"/>
            <w:tcBorders>
              <w:top w:val="single" w:sz="2" w:space="0" w:color="000001"/>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cs="Arial"/>
              </w:rPr>
            </w:pPr>
            <w:r>
              <w:rPr>
                <w:rFonts w:eastAsia="Times New Roman" w:cs="Arial" w:ascii="Arial" w:hAnsi="Arial"/>
                <w:color w:val="auto"/>
                <w:kern w:val="2"/>
                <w:sz w:val="24"/>
                <w:szCs w:val="24"/>
                <w:lang w:val="cs-CZ" w:eastAsia="ar-SA" w:bidi="hi-IN"/>
              </w:rPr>
              <w:t>NPI ČR</w:t>
            </w:r>
          </w:p>
        </w:tc>
        <w:tc>
          <w:tcPr>
            <w:tcW w:w="1874" w:type="dxa"/>
            <w:tcBorders>
              <w:top w:val="single" w:sz="2" w:space="0" w:color="000001"/>
              <w:left w:val="single" w:sz="2" w:space="0" w:color="000001"/>
              <w:bottom w:val="single" w:sz="2" w:space="0" w:color="000001"/>
              <w:right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Arial"/>
                <w:color w:val="auto"/>
                <w:kern w:val="2"/>
                <w:sz w:val="24"/>
                <w:szCs w:val="24"/>
                <w:lang w:val="cs-CZ" w:eastAsia="ar-SA" w:bidi="hi-IN"/>
              </w:rPr>
            </w:pPr>
            <w:r>
              <w:rPr>
                <w:rFonts w:eastAsia="Times New Roman" w:cs="Arial" w:ascii="Arial" w:hAnsi="Arial"/>
                <w:color w:val="auto"/>
                <w:kern w:val="2"/>
                <w:sz w:val="24"/>
                <w:szCs w:val="24"/>
                <w:lang w:val="cs-CZ" w:eastAsia="ar-SA" w:bidi="hi-IN"/>
              </w:rPr>
              <w:t>1. 10. 2024</w:t>
            </w:r>
          </w:p>
        </w:tc>
      </w:tr>
      <w:tr>
        <w:trPr>
          <w:trHeight w:val="850" w:hRule="atLeast"/>
        </w:trPr>
        <w:tc>
          <w:tcPr>
            <w:tcW w:w="2097" w:type="dxa"/>
            <w:tcBorders>
              <w:top w:val="single" w:sz="2" w:space="0" w:color="000001"/>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cs="Arial"/>
              </w:rPr>
            </w:pPr>
            <w:r>
              <w:rPr>
                <w:rFonts w:cs="Arial" w:ascii="Arial" w:hAnsi="Arial"/>
              </w:rPr>
              <w:t xml:space="preserve"> </w:t>
            </w:r>
            <w:r>
              <w:rPr>
                <w:rFonts w:cs="Arial" w:ascii="Arial" w:hAnsi="Arial"/>
              </w:rPr>
              <w:t>Kateřina Titěrová</w:t>
            </w:r>
          </w:p>
        </w:tc>
        <w:tc>
          <w:tcPr>
            <w:tcW w:w="3286" w:type="dxa"/>
            <w:tcBorders>
              <w:top w:val="single" w:sz="2" w:space="0" w:color="000001"/>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Arial"/>
                <w:color w:val="auto"/>
                <w:kern w:val="2"/>
                <w:sz w:val="24"/>
                <w:szCs w:val="24"/>
                <w:lang w:val="cs-CZ" w:eastAsia="ar-SA" w:bidi="hi-IN"/>
              </w:rPr>
            </w:pPr>
            <w:r>
              <w:rPr>
                <w:rFonts w:eastAsia="Times New Roman" w:cs="Arial" w:ascii="Arial" w:hAnsi="Arial"/>
                <w:color w:val="auto"/>
                <w:kern w:val="2"/>
                <w:sz w:val="24"/>
                <w:szCs w:val="24"/>
                <w:lang w:val="cs-CZ" w:eastAsia="ar-SA" w:bidi="hi-IN"/>
              </w:rPr>
              <w:t>To by se učiteli stát nemělo: Inspirace pro moderní výuku na českých školách</w:t>
            </w:r>
          </w:p>
        </w:tc>
        <w:tc>
          <w:tcPr>
            <w:tcW w:w="2387" w:type="dxa"/>
            <w:tcBorders>
              <w:top w:val="single" w:sz="2" w:space="0" w:color="000001"/>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Arial"/>
                <w:color w:val="auto"/>
                <w:kern w:val="2"/>
                <w:sz w:val="24"/>
                <w:szCs w:val="24"/>
                <w:lang w:val="cs-CZ" w:eastAsia="ar-SA" w:bidi="hi-IN"/>
              </w:rPr>
            </w:pPr>
            <w:r>
              <w:rPr>
                <w:rFonts w:eastAsia="Times New Roman" w:cs="Arial" w:ascii="Arial" w:hAnsi="Arial"/>
                <w:color w:val="auto"/>
                <w:kern w:val="2"/>
                <w:sz w:val="24"/>
                <w:szCs w:val="24"/>
                <w:lang w:val="cs-CZ" w:eastAsia="ar-SA" w:bidi="hi-IN"/>
              </w:rPr>
              <w:t>RAABE, Mgr. Robert Čapek</w:t>
            </w:r>
          </w:p>
        </w:tc>
        <w:tc>
          <w:tcPr>
            <w:tcW w:w="1874" w:type="dxa"/>
            <w:tcBorders>
              <w:top w:val="single" w:sz="2" w:space="0" w:color="000001"/>
              <w:left w:val="single" w:sz="2" w:space="0" w:color="000001"/>
              <w:bottom w:val="single" w:sz="2" w:space="0" w:color="000001"/>
              <w:right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Arial"/>
                <w:color w:val="auto"/>
                <w:kern w:val="2"/>
                <w:sz w:val="24"/>
                <w:szCs w:val="24"/>
                <w:lang w:val="cs-CZ" w:eastAsia="ar-SA" w:bidi="hi-IN"/>
              </w:rPr>
            </w:pPr>
            <w:r>
              <w:rPr>
                <w:rFonts w:eastAsia="Times New Roman" w:cs="Arial" w:ascii="Arial" w:hAnsi="Arial"/>
                <w:color w:val="auto"/>
                <w:kern w:val="2"/>
                <w:sz w:val="24"/>
                <w:szCs w:val="24"/>
                <w:lang w:val="cs-CZ" w:eastAsia="ar-SA" w:bidi="hi-IN"/>
              </w:rPr>
              <w:t>2. 12. 2024</w:t>
            </w:r>
          </w:p>
        </w:tc>
      </w:tr>
      <w:tr>
        <w:trPr>
          <w:trHeight w:val="850" w:hRule="atLeast"/>
        </w:trPr>
        <w:tc>
          <w:tcPr>
            <w:tcW w:w="2097" w:type="dxa"/>
            <w:tcBorders>
              <w:top w:val="single" w:sz="2" w:space="0" w:color="000001"/>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cs="Arial"/>
              </w:rPr>
            </w:pPr>
            <w:r>
              <w:rPr>
                <w:rFonts w:eastAsia="Times New Roman" w:cs="Arial" w:ascii="Arial" w:hAnsi="Arial"/>
                <w:color w:val="auto"/>
                <w:kern w:val="2"/>
                <w:sz w:val="24"/>
                <w:szCs w:val="24"/>
                <w:lang w:val="cs-CZ" w:eastAsia="ar-SA" w:bidi="hi-IN"/>
              </w:rPr>
              <w:t>Kateřina Titěrová</w:t>
            </w:r>
          </w:p>
        </w:tc>
        <w:tc>
          <w:tcPr>
            <w:tcW w:w="3286" w:type="dxa"/>
            <w:tcBorders>
              <w:top w:val="single" w:sz="2" w:space="0" w:color="000001"/>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Arial"/>
                <w:color w:val="auto"/>
                <w:kern w:val="2"/>
                <w:sz w:val="24"/>
                <w:szCs w:val="24"/>
                <w:lang w:val="cs-CZ" w:eastAsia="ar-SA" w:bidi="hi-IN"/>
              </w:rPr>
            </w:pPr>
            <w:r>
              <w:rPr>
                <w:rFonts w:eastAsia="Times New Roman" w:cs="Arial" w:ascii="Arial" w:hAnsi="Arial"/>
                <w:color w:val="auto"/>
                <w:kern w:val="2"/>
                <w:sz w:val="24"/>
                <w:szCs w:val="24"/>
                <w:lang w:val="cs-CZ" w:eastAsia="ar-SA" w:bidi="hi-IN"/>
              </w:rPr>
              <w:t>Agresivita u dětí a jak na ni, komunikační manuál</w:t>
            </w:r>
          </w:p>
        </w:tc>
        <w:tc>
          <w:tcPr>
            <w:tcW w:w="2387" w:type="dxa"/>
            <w:tcBorders>
              <w:top w:val="single" w:sz="2" w:space="0" w:color="000001"/>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MAP IV Jablonecko, Mgr. Jiří Halda</w:t>
            </w:r>
          </w:p>
        </w:tc>
        <w:tc>
          <w:tcPr>
            <w:tcW w:w="1874" w:type="dxa"/>
            <w:tcBorders>
              <w:top w:val="single" w:sz="2" w:space="0" w:color="000001"/>
              <w:left w:val="single" w:sz="2" w:space="0" w:color="000001"/>
              <w:bottom w:val="single" w:sz="2" w:space="0" w:color="000001"/>
              <w:right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Arial"/>
                <w:color w:val="auto"/>
                <w:kern w:val="2"/>
                <w:sz w:val="24"/>
                <w:szCs w:val="24"/>
                <w:lang w:val="cs-CZ" w:eastAsia="ar-SA" w:bidi="hi-IN"/>
              </w:rPr>
            </w:pPr>
            <w:r>
              <w:rPr>
                <w:rFonts w:eastAsia="Times New Roman" w:cs="Arial" w:ascii="Arial" w:hAnsi="Arial"/>
                <w:color w:val="auto"/>
                <w:kern w:val="2"/>
                <w:sz w:val="24"/>
                <w:szCs w:val="24"/>
                <w:lang w:val="cs-CZ" w:eastAsia="ar-SA" w:bidi="hi-IN"/>
              </w:rPr>
              <w:t>27. 1. 2025</w:t>
            </w:r>
          </w:p>
        </w:tc>
      </w:tr>
      <w:tr>
        <w:trPr>
          <w:trHeight w:val="850" w:hRule="atLeast"/>
        </w:trPr>
        <w:tc>
          <w:tcPr>
            <w:tcW w:w="2097" w:type="dxa"/>
            <w:tcBorders>
              <w:top w:val="single" w:sz="2" w:space="0" w:color="000001"/>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cs="Arial"/>
              </w:rPr>
            </w:pPr>
            <w:r>
              <w:rPr>
                <w:rFonts w:eastAsia="Times New Roman" w:cs="Arial" w:ascii="Arial" w:hAnsi="Arial"/>
                <w:color w:val="auto"/>
                <w:kern w:val="2"/>
                <w:sz w:val="24"/>
                <w:szCs w:val="24"/>
                <w:lang w:val="cs-CZ" w:eastAsia="ar-SA" w:bidi="hi-IN"/>
              </w:rPr>
              <w:t>Kateřina Titěrová</w:t>
            </w:r>
          </w:p>
        </w:tc>
        <w:tc>
          <w:tcPr>
            <w:tcW w:w="3286" w:type="dxa"/>
            <w:tcBorders>
              <w:top w:val="single" w:sz="2" w:space="0" w:color="000001"/>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Arial"/>
                <w:color w:val="auto"/>
                <w:kern w:val="2"/>
                <w:sz w:val="24"/>
                <w:szCs w:val="24"/>
                <w:lang w:val="cs-CZ" w:eastAsia="ar-SA" w:bidi="hi-IN"/>
              </w:rPr>
            </w:pPr>
            <w:r>
              <w:rPr>
                <w:rFonts w:eastAsia="Times New Roman" w:cs="Arial" w:ascii="Arial" w:hAnsi="Arial"/>
                <w:color w:val="auto"/>
                <w:kern w:val="2"/>
                <w:sz w:val="24"/>
                <w:szCs w:val="24"/>
                <w:lang w:val="cs-CZ" w:eastAsia="ar-SA" w:bidi="hi-IN"/>
              </w:rPr>
              <w:t>Jak tvořit ŠVP tak, aby byl užitečný pro každého ve škole</w:t>
            </w:r>
          </w:p>
          <w:p>
            <w:pPr>
              <w:pStyle w:val="Obsahtabulky"/>
              <w:widowControl w:val="false"/>
              <w:numPr>
                <w:ilvl w:val="0"/>
                <w:numId w:val="1"/>
              </w:numPr>
              <w:ind w:left="0" w:hanging="0"/>
              <w:rPr>
                <w:rFonts w:ascii="Arial" w:hAnsi="Arial" w:eastAsia="Times New Roman" w:cs="Arial"/>
                <w:color w:val="auto"/>
                <w:kern w:val="2"/>
                <w:sz w:val="24"/>
                <w:szCs w:val="24"/>
                <w:lang w:val="cs-CZ" w:eastAsia="ar-SA" w:bidi="hi-IN"/>
              </w:rPr>
            </w:pPr>
            <w:r>
              <w:rPr>
                <w:rFonts w:eastAsia="Times New Roman" w:cs="Arial" w:ascii="Arial" w:hAnsi="Arial"/>
                <w:color w:val="auto"/>
                <w:kern w:val="2"/>
                <w:sz w:val="24"/>
                <w:szCs w:val="24"/>
                <w:lang w:val="cs-CZ" w:eastAsia="ar-SA" w:bidi="hi-IN"/>
              </w:rPr>
              <w:t>- z pohledu učitele</w:t>
            </w:r>
          </w:p>
          <w:p>
            <w:pPr>
              <w:pStyle w:val="Obsahtabulky"/>
              <w:widowControl w:val="false"/>
              <w:numPr>
                <w:ilvl w:val="0"/>
                <w:numId w:val="1"/>
              </w:numPr>
              <w:ind w:left="0" w:hanging="0"/>
              <w:rPr>
                <w:rFonts w:ascii="Arial" w:hAnsi="Arial" w:eastAsia="Times New Roman" w:cs="Arial"/>
                <w:color w:val="auto"/>
                <w:kern w:val="2"/>
                <w:sz w:val="24"/>
                <w:szCs w:val="24"/>
                <w:lang w:val="cs-CZ" w:eastAsia="ar-SA" w:bidi="hi-IN"/>
              </w:rPr>
            </w:pPr>
            <w:r>
              <w:rPr>
                <w:rFonts w:eastAsia="Times New Roman" w:cs="Arial" w:ascii="Arial" w:hAnsi="Arial"/>
                <w:color w:val="auto"/>
                <w:kern w:val="2"/>
                <w:sz w:val="24"/>
                <w:szCs w:val="24"/>
                <w:lang w:val="cs-CZ" w:eastAsia="ar-SA" w:bidi="hi-IN"/>
              </w:rPr>
              <w:t>- z pohledu ředitele</w:t>
            </w:r>
          </w:p>
        </w:tc>
        <w:tc>
          <w:tcPr>
            <w:tcW w:w="2387" w:type="dxa"/>
            <w:tcBorders>
              <w:top w:val="single" w:sz="2" w:space="0" w:color="000001"/>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Vividbooks</w:t>
            </w:r>
          </w:p>
        </w:tc>
        <w:tc>
          <w:tcPr>
            <w:tcW w:w="1874" w:type="dxa"/>
            <w:tcBorders>
              <w:top w:val="single" w:sz="2" w:space="0" w:color="000001"/>
              <w:left w:val="single" w:sz="2" w:space="0" w:color="000001"/>
              <w:bottom w:val="single" w:sz="2" w:space="0" w:color="000001"/>
              <w:right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Arial"/>
                <w:color w:val="auto"/>
                <w:kern w:val="2"/>
                <w:sz w:val="24"/>
                <w:szCs w:val="24"/>
                <w:lang w:val="cs-CZ" w:eastAsia="ar-SA" w:bidi="hi-IN"/>
              </w:rPr>
            </w:pPr>
            <w:r>
              <w:rPr>
                <w:rFonts w:eastAsia="Times New Roman" w:cs="Arial" w:ascii="Arial" w:hAnsi="Arial"/>
                <w:color w:val="auto"/>
                <w:kern w:val="2"/>
                <w:sz w:val="24"/>
                <w:szCs w:val="24"/>
                <w:lang w:val="cs-CZ" w:eastAsia="ar-SA" w:bidi="hi-IN"/>
              </w:rPr>
              <w:t>11. 2. 2025</w:t>
            </w:r>
          </w:p>
          <w:p>
            <w:pPr>
              <w:pStyle w:val="Obsahtabulky"/>
              <w:widowControl w:val="false"/>
              <w:numPr>
                <w:ilvl w:val="0"/>
                <w:numId w:val="1"/>
              </w:numPr>
              <w:ind w:left="0" w:hanging="0"/>
              <w:rPr>
                <w:rFonts w:ascii="Arial" w:hAnsi="Arial" w:eastAsia="Times New Roman" w:cs="Arial"/>
                <w:color w:val="auto"/>
                <w:kern w:val="2"/>
                <w:sz w:val="24"/>
                <w:szCs w:val="24"/>
                <w:lang w:val="cs-CZ" w:eastAsia="ar-SA" w:bidi="hi-IN"/>
              </w:rPr>
            </w:pPr>
            <w:r>
              <w:rPr>
                <w:rFonts w:eastAsia="Times New Roman" w:cs="Arial" w:ascii="Arial" w:hAnsi="Arial"/>
                <w:color w:val="auto"/>
                <w:kern w:val="2"/>
                <w:sz w:val="24"/>
                <w:szCs w:val="24"/>
                <w:lang w:val="cs-CZ" w:eastAsia="ar-SA" w:bidi="hi-IN"/>
              </w:rPr>
              <w:t>25. 2. 2025</w:t>
            </w:r>
          </w:p>
        </w:tc>
      </w:tr>
      <w:tr>
        <w:trPr>
          <w:trHeight w:val="850" w:hRule="atLeast"/>
        </w:trPr>
        <w:tc>
          <w:tcPr>
            <w:tcW w:w="2097" w:type="dxa"/>
            <w:tcBorders>
              <w:top w:val="single" w:sz="2" w:space="0" w:color="000001"/>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cs="Arial"/>
              </w:rPr>
            </w:pPr>
            <w:r>
              <w:rPr>
                <w:rFonts w:eastAsia="Times New Roman" w:cs="Arial" w:ascii="Arial" w:hAnsi="Arial"/>
                <w:color w:val="auto"/>
                <w:kern w:val="2"/>
                <w:sz w:val="24"/>
                <w:szCs w:val="24"/>
                <w:lang w:val="cs-CZ" w:eastAsia="ar-SA" w:bidi="hi-IN"/>
              </w:rPr>
              <w:t>Kateřina Titěrová</w:t>
            </w:r>
          </w:p>
          <w:p>
            <w:pPr>
              <w:pStyle w:val="Obsahtabulky"/>
              <w:widowControl w:val="false"/>
              <w:numPr>
                <w:ilvl w:val="0"/>
                <w:numId w:val="1"/>
              </w:numPr>
              <w:ind w:left="0" w:hanging="0"/>
              <w:rPr>
                <w:rFonts w:ascii="Arial" w:hAnsi="Arial" w:cs="Arial"/>
              </w:rPr>
            </w:pPr>
            <w:r>
              <w:rPr>
                <w:rFonts w:cs="Arial" w:ascii="Arial" w:hAnsi="Arial"/>
              </w:rPr>
            </w:r>
          </w:p>
        </w:tc>
        <w:tc>
          <w:tcPr>
            <w:tcW w:w="3286" w:type="dxa"/>
            <w:tcBorders>
              <w:top w:val="single" w:sz="2" w:space="0" w:color="000001"/>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Arial"/>
                <w:color w:val="auto"/>
                <w:kern w:val="2"/>
                <w:sz w:val="24"/>
                <w:szCs w:val="24"/>
                <w:lang w:val="cs-CZ" w:eastAsia="ar-SA" w:bidi="hi-IN"/>
              </w:rPr>
            </w:pPr>
            <w:r>
              <w:rPr>
                <w:rFonts w:eastAsia="Times New Roman" w:cs="Arial" w:ascii="Arial" w:hAnsi="Arial"/>
                <w:color w:val="auto"/>
                <w:kern w:val="2"/>
                <w:sz w:val="24"/>
                <w:szCs w:val="24"/>
                <w:lang w:val="cs-CZ" w:eastAsia="ar-SA" w:bidi="hi-IN"/>
              </w:rPr>
              <w:t>Tvorba interaktivních učebních materiálů</w:t>
            </w:r>
          </w:p>
        </w:tc>
        <w:tc>
          <w:tcPr>
            <w:tcW w:w="2387" w:type="dxa"/>
            <w:tcBorders>
              <w:top w:val="single" w:sz="2" w:space="0" w:color="000001"/>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Vividbooks</w:t>
            </w:r>
          </w:p>
        </w:tc>
        <w:tc>
          <w:tcPr>
            <w:tcW w:w="1874" w:type="dxa"/>
            <w:tcBorders>
              <w:top w:val="single" w:sz="2" w:space="0" w:color="000001"/>
              <w:left w:val="single" w:sz="2" w:space="0" w:color="000001"/>
              <w:bottom w:val="single" w:sz="2" w:space="0" w:color="000001"/>
              <w:right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Arial"/>
                <w:color w:val="auto"/>
                <w:kern w:val="2"/>
                <w:sz w:val="24"/>
                <w:szCs w:val="24"/>
                <w:lang w:val="cs-CZ" w:eastAsia="ar-SA" w:bidi="hi-IN"/>
              </w:rPr>
            </w:pPr>
            <w:r>
              <w:rPr>
                <w:rFonts w:eastAsia="Times New Roman" w:cs="Arial" w:ascii="Arial" w:hAnsi="Arial"/>
                <w:color w:val="auto"/>
                <w:kern w:val="2"/>
                <w:sz w:val="24"/>
                <w:szCs w:val="24"/>
                <w:lang w:val="cs-CZ" w:eastAsia="ar-SA" w:bidi="hi-IN"/>
              </w:rPr>
              <w:t>20. 2. 2025</w:t>
            </w:r>
          </w:p>
        </w:tc>
      </w:tr>
      <w:tr>
        <w:trPr>
          <w:trHeight w:val="850" w:hRule="atLeast"/>
        </w:trPr>
        <w:tc>
          <w:tcPr>
            <w:tcW w:w="209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cs="Arial"/>
              </w:rPr>
            </w:pPr>
            <w:r>
              <w:rPr>
                <w:rFonts w:eastAsia="Times New Roman" w:cs="Arial" w:ascii="Arial" w:hAnsi="Arial"/>
                <w:color w:val="auto"/>
                <w:kern w:val="2"/>
                <w:sz w:val="24"/>
                <w:szCs w:val="24"/>
                <w:lang w:val="cs-CZ" w:eastAsia="ar-SA" w:bidi="hi-IN"/>
              </w:rPr>
              <w:t>Kateřina Titěrová</w:t>
            </w:r>
          </w:p>
        </w:tc>
        <w:tc>
          <w:tcPr>
            <w:tcW w:w="3286"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Arial"/>
                <w:color w:val="auto"/>
                <w:kern w:val="2"/>
                <w:sz w:val="24"/>
                <w:szCs w:val="24"/>
                <w:lang w:val="cs-CZ" w:eastAsia="ar-SA" w:bidi="hi-IN"/>
              </w:rPr>
            </w:pPr>
            <w:r>
              <w:rPr>
                <w:rFonts w:eastAsia="Times New Roman" w:cs="Arial" w:ascii="Arial" w:hAnsi="Arial"/>
                <w:color w:val="auto"/>
                <w:kern w:val="2"/>
                <w:sz w:val="24"/>
                <w:szCs w:val="24"/>
                <w:lang w:val="cs-CZ" w:eastAsia="ar-SA" w:bidi="hi-IN"/>
              </w:rPr>
              <w:t>Formativní a kriteriální hodnocení a jeho techniky</w:t>
            </w:r>
          </w:p>
        </w:tc>
        <w:tc>
          <w:tcPr>
            <w:tcW w:w="238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cs="Arial"/>
              </w:rPr>
            </w:pPr>
            <w:r>
              <w:rPr>
                <w:rFonts w:eastAsia="Times New Roman" w:cs="Arial" w:ascii="Arial" w:hAnsi="Arial"/>
                <w:color w:val="auto"/>
                <w:kern w:val="2"/>
                <w:sz w:val="24"/>
                <w:szCs w:val="24"/>
                <w:lang w:val="cs-CZ" w:eastAsia="ar-SA" w:bidi="hi-IN"/>
              </w:rPr>
              <w:t>NPI ČR</w:t>
            </w:r>
          </w:p>
        </w:tc>
        <w:tc>
          <w:tcPr>
            <w:tcW w:w="1874" w:type="dxa"/>
            <w:tcBorders>
              <w:left w:val="single" w:sz="2" w:space="0" w:color="000001"/>
              <w:bottom w:val="single" w:sz="2" w:space="0" w:color="000001"/>
              <w:right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Arial"/>
                <w:color w:val="auto"/>
                <w:kern w:val="2"/>
                <w:sz w:val="24"/>
                <w:szCs w:val="24"/>
                <w:lang w:val="cs-CZ" w:eastAsia="ar-SA" w:bidi="hi-IN"/>
              </w:rPr>
            </w:pPr>
            <w:r>
              <w:rPr>
                <w:rFonts w:eastAsia="Times New Roman" w:cs="Arial" w:ascii="Arial" w:hAnsi="Arial"/>
                <w:color w:val="auto"/>
                <w:kern w:val="2"/>
                <w:sz w:val="24"/>
                <w:szCs w:val="24"/>
                <w:lang w:val="cs-CZ" w:eastAsia="ar-SA" w:bidi="hi-IN"/>
              </w:rPr>
              <w:t>23. 4. 2025</w:t>
            </w:r>
          </w:p>
        </w:tc>
      </w:tr>
      <w:tr>
        <w:trPr>
          <w:trHeight w:val="850" w:hRule="atLeast"/>
        </w:trPr>
        <w:tc>
          <w:tcPr>
            <w:tcW w:w="2097" w:type="dxa"/>
            <w:tcBorders>
              <w:left w:val="single" w:sz="2" w:space="0" w:color="000001"/>
              <w:bottom w:val="single" w:sz="2" w:space="0" w:color="000001"/>
            </w:tcBorders>
            <w:shd w:color="auto" w:fill="auto" w:val="clear"/>
            <w:tcMar>
              <w:left w:w="48" w:type="dxa"/>
            </w:tcMar>
            <w:vAlign w:val="center"/>
          </w:tcPr>
          <w:p>
            <w:pPr>
              <w:pStyle w:val="Normal"/>
              <w:widowControl w:val="false"/>
              <w:numPr>
                <w:ilvl w:val="0"/>
                <w:numId w:val="1"/>
              </w:numPr>
              <w:ind w:left="0" w:hanging="0"/>
              <w:rPr>
                <w:rFonts w:ascii="Arial" w:hAnsi="Arial"/>
              </w:rPr>
            </w:pPr>
            <w:r>
              <w:rPr>
                <w:rFonts w:ascii="Arial" w:hAnsi="Arial"/>
              </w:rPr>
              <w:t>Kateřina Titěrová</w:t>
            </w:r>
          </w:p>
        </w:tc>
        <w:tc>
          <w:tcPr>
            <w:tcW w:w="3286"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Arial"/>
                <w:color w:val="auto"/>
                <w:kern w:val="2"/>
                <w:sz w:val="24"/>
                <w:szCs w:val="24"/>
                <w:lang w:val="cs-CZ" w:eastAsia="ar-SA" w:bidi="hi-IN"/>
              </w:rPr>
            </w:pPr>
            <w:r>
              <w:rPr>
                <w:rFonts w:eastAsia="Times New Roman" w:cs="Arial" w:ascii="Arial" w:hAnsi="Arial"/>
                <w:color w:val="auto"/>
                <w:kern w:val="2"/>
                <w:sz w:val="24"/>
                <w:szCs w:val="24"/>
                <w:lang w:val="cs-CZ" w:eastAsia="ar-SA" w:bidi="hi-IN"/>
              </w:rPr>
              <w:t>Hospitace – součást řízení školy</w:t>
            </w:r>
          </w:p>
        </w:tc>
        <w:tc>
          <w:tcPr>
            <w:tcW w:w="238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cs="Arial"/>
              </w:rPr>
            </w:pPr>
            <w:r>
              <w:rPr>
                <w:rFonts w:cs="Arial" w:ascii="Arial" w:hAnsi="Arial"/>
              </w:rPr>
              <w:t>NPI ČR</w:t>
            </w:r>
          </w:p>
        </w:tc>
        <w:tc>
          <w:tcPr>
            <w:tcW w:w="1874" w:type="dxa"/>
            <w:tcBorders>
              <w:left w:val="single" w:sz="2" w:space="0" w:color="000001"/>
              <w:bottom w:val="single" w:sz="2" w:space="0" w:color="000001"/>
              <w:right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Arial"/>
                <w:color w:val="auto"/>
                <w:kern w:val="2"/>
                <w:sz w:val="24"/>
                <w:szCs w:val="24"/>
                <w:lang w:val="cs-CZ" w:eastAsia="ar-SA" w:bidi="hi-IN"/>
              </w:rPr>
            </w:pPr>
            <w:r>
              <w:rPr>
                <w:rFonts w:eastAsia="Times New Roman" w:cs="Arial" w:ascii="Arial" w:hAnsi="Arial"/>
                <w:color w:val="auto"/>
                <w:kern w:val="2"/>
                <w:sz w:val="24"/>
                <w:szCs w:val="24"/>
                <w:lang w:val="cs-CZ" w:eastAsia="ar-SA" w:bidi="hi-IN"/>
              </w:rPr>
              <w:t>24. 2. 2025</w:t>
            </w:r>
          </w:p>
        </w:tc>
      </w:tr>
      <w:tr>
        <w:trPr>
          <w:trHeight w:val="850" w:hRule="atLeast"/>
        </w:trPr>
        <w:tc>
          <w:tcPr>
            <w:tcW w:w="209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Dana Tkáčová</w:t>
            </w:r>
          </w:p>
        </w:tc>
        <w:tc>
          <w:tcPr>
            <w:tcW w:w="3286"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Canva pro začátečníky se zaměřením na rozvoj DK</w:t>
            </w:r>
          </w:p>
        </w:tc>
        <w:tc>
          <w:tcPr>
            <w:tcW w:w="238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NPI ČR</w:t>
            </w:r>
          </w:p>
        </w:tc>
        <w:tc>
          <w:tcPr>
            <w:tcW w:w="1874" w:type="dxa"/>
            <w:tcBorders>
              <w:left w:val="single" w:sz="2" w:space="0" w:color="000001"/>
              <w:bottom w:val="single" w:sz="2" w:space="0" w:color="000001"/>
              <w:right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4. 12. 2024</w:t>
            </w:r>
          </w:p>
        </w:tc>
      </w:tr>
      <w:tr>
        <w:trPr>
          <w:trHeight w:val="850" w:hRule="atLeast"/>
        </w:trPr>
        <w:tc>
          <w:tcPr>
            <w:tcW w:w="209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Dana Tkáčová</w:t>
            </w:r>
          </w:p>
        </w:tc>
        <w:tc>
          <w:tcPr>
            <w:tcW w:w="3286"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Využití digitálních nástrojů u přírodovědných pokusů</w:t>
            </w:r>
          </w:p>
        </w:tc>
        <w:tc>
          <w:tcPr>
            <w:tcW w:w="238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NPI ČR</w:t>
            </w:r>
          </w:p>
        </w:tc>
        <w:tc>
          <w:tcPr>
            <w:tcW w:w="1874" w:type="dxa"/>
            <w:tcBorders>
              <w:left w:val="single" w:sz="2" w:space="0" w:color="000001"/>
              <w:bottom w:val="single" w:sz="2" w:space="0" w:color="000001"/>
              <w:right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15. 1. 2025</w:t>
            </w:r>
          </w:p>
        </w:tc>
      </w:tr>
      <w:tr>
        <w:trPr>
          <w:trHeight w:val="850" w:hRule="atLeast"/>
        </w:trPr>
        <w:tc>
          <w:tcPr>
            <w:tcW w:w="209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Dana Tkáčová</w:t>
            </w:r>
          </w:p>
        </w:tc>
        <w:tc>
          <w:tcPr>
            <w:tcW w:w="3286"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Digitální rovnováha: Jak bezpečně a efektivně učit v době AI</w:t>
            </w:r>
          </w:p>
        </w:tc>
        <w:tc>
          <w:tcPr>
            <w:tcW w:w="238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NPI ČR</w:t>
            </w:r>
          </w:p>
        </w:tc>
        <w:tc>
          <w:tcPr>
            <w:tcW w:w="1874" w:type="dxa"/>
            <w:tcBorders>
              <w:left w:val="single" w:sz="2" w:space="0" w:color="000001"/>
              <w:bottom w:val="single" w:sz="2" w:space="0" w:color="000001"/>
              <w:right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28. 1. 2025</w:t>
            </w:r>
          </w:p>
        </w:tc>
      </w:tr>
      <w:tr>
        <w:trPr>
          <w:trHeight w:val="850" w:hRule="atLeast"/>
        </w:trPr>
        <w:tc>
          <w:tcPr>
            <w:tcW w:w="209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Dana Tkáčová</w:t>
            </w:r>
          </w:p>
        </w:tc>
        <w:tc>
          <w:tcPr>
            <w:tcW w:w="3286"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Badatelská výuka</w:t>
            </w:r>
          </w:p>
        </w:tc>
        <w:tc>
          <w:tcPr>
            <w:tcW w:w="238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NPI ČR</w:t>
            </w:r>
          </w:p>
        </w:tc>
        <w:tc>
          <w:tcPr>
            <w:tcW w:w="1874" w:type="dxa"/>
            <w:tcBorders>
              <w:left w:val="single" w:sz="2" w:space="0" w:color="000001"/>
              <w:bottom w:val="single" w:sz="2" w:space="0" w:color="000001"/>
              <w:right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26. 3. 2025</w:t>
            </w:r>
          </w:p>
        </w:tc>
      </w:tr>
      <w:tr>
        <w:trPr>
          <w:trHeight w:val="850" w:hRule="atLeast"/>
        </w:trPr>
        <w:tc>
          <w:tcPr>
            <w:tcW w:w="209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Dana Tkáčová</w:t>
            </w:r>
          </w:p>
        </w:tc>
        <w:tc>
          <w:tcPr>
            <w:tcW w:w="3286"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Zásobník moderních metod rozvíjejících soft skills</w:t>
            </w:r>
          </w:p>
        </w:tc>
        <w:tc>
          <w:tcPr>
            <w:tcW w:w="238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rPr>
            </w:pPr>
            <w:r>
              <w:rPr>
                <w:rFonts w:eastAsia="Times New Roman" w:cs="Times New Roman" w:ascii="Arial" w:hAnsi="Arial"/>
                <w:color w:val="auto"/>
                <w:kern w:val="2"/>
                <w:sz w:val="24"/>
                <w:szCs w:val="24"/>
                <w:lang w:val="cs-CZ" w:eastAsia="ar-SA" w:bidi="hi-IN"/>
              </w:rPr>
              <w:t>NPI ČR</w:t>
            </w:r>
          </w:p>
        </w:tc>
        <w:tc>
          <w:tcPr>
            <w:tcW w:w="1874" w:type="dxa"/>
            <w:tcBorders>
              <w:left w:val="single" w:sz="2" w:space="0" w:color="000001"/>
              <w:bottom w:val="single" w:sz="2" w:space="0" w:color="000001"/>
              <w:right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9. 4. 2025</w:t>
            </w:r>
          </w:p>
        </w:tc>
      </w:tr>
      <w:tr>
        <w:trPr>
          <w:trHeight w:val="850" w:hRule="atLeast"/>
        </w:trPr>
        <w:tc>
          <w:tcPr>
            <w:tcW w:w="209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Jitka Valterová</w:t>
            </w:r>
          </w:p>
        </w:tc>
        <w:tc>
          <w:tcPr>
            <w:tcW w:w="3286"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Dramatické hry a činnosti</w:t>
            </w:r>
          </w:p>
        </w:tc>
        <w:tc>
          <w:tcPr>
            <w:tcW w:w="238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rPr>
            </w:pPr>
            <w:r>
              <w:rPr>
                <w:rFonts w:eastAsia="Times New Roman" w:cs="Times New Roman" w:ascii="Arial" w:hAnsi="Arial"/>
                <w:color w:val="auto"/>
                <w:kern w:val="2"/>
                <w:sz w:val="24"/>
                <w:szCs w:val="24"/>
                <w:lang w:val="cs-CZ" w:eastAsia="ar-SA" w:bidi="hi-IN"/>
              </w:rPr>
              <w:t>SŠ aMŠ Na Bojišti</w:t>
            </w:r>
          </w:p>
        </w:tc>
        <w:tc>
          <w:tcPr>
            <w:tcW w:w="1874" w:type="dxa"/>
            <w:tcBorders>
              <w:left w:val="single" w:sz="2" w:space="0" w:color="000001"/>
              <w:bottom w:val="single" w:sz="2" w:space="0" w:color="000001"/>
              <w:right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11. 12. 2024</w:t>
            </w:r>
          </w:p>
        </w:tc>
      </w:tr>
      <w:tr>
        <w:trPr>
          <w:trHeight w:val="850" w:hRule="atLeast"/>
        </w:trPr>
        <w:tc>
          <w:tcPr>
            <w:tcW w:w="209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Zdeněk Zoubek</w:t>
            </w:r>
          </w:p>
        </w:tc>
        <w:tc>
          <w:tcPr>
            <w:tcW w:w="3286"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Komunikační dovednosti v praxi a obrana proti manipulaci</w:t>
            </w:r>
          </w:p>
        </w:tc>
        <w:tc>
          <w:tcPr>
            <w:tcW w:w="238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cs="Arial"/>
              </w:rPr>
            </w:pPr>
            <w:r>
              <w:rPr>
                <w:rFonts w:eastAsia="Times New Roman" w:cs="Arial" w:ascii="Arial" w:hAnsi="Arial"/>
                <w:color w:val="auto"/>
                <w:kern w:val="2"/>
                <w:sz w:val="24"/>
                <w:szCs w:val="24"/>
                <w:lang w:val="cs-CZ" w:eastAsia="ar-SA" w:bidi="hi-IN"/>
              </w:rPr>
              <w:t>NPI ČR</w:t>
            </w:r>
          </w:p>
        </w:tc>
        <w:tc>
          <w:tcPr>
            <w:tcW w:w="1874" w:type="dxa"/>
            <w:tcBorders>
              <w:left w:val="single" w:sz="2" w:space="0" w:color="000001"/>
              <w:bottom w:val="single" w:sz="2" w:space="0" w:color="000001"/>
              <w:right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6. 2. 2025</w:t>
            </w:r>
          </w:p>
        </w:tc>
      </w:tr>
      <w:tr>
        <w:trPr>
          <w:trHeight w:val="850" w:hRule="atLeast"/>
        </w:trPr>
        <w:tc>
          <w:tcPr>
            <w:tcW w:w="209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Zdeněk Zoubek</w:t>
            </w:r>
          </w:p>
        </w:tc>
        <w:tc>
          <w:tcPr>
            <w:tcW w:w="3286"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Nové RVP a matematika</w:t>
            </w:r>
          </w:p>
        </w:tc>
        <w:tc>
          <w:tcPr>
            <w:tcW w:w="238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Vividbooks</w:t>
            </w:r>
          </w:p>
        </w:tc>
        <w:tc>
          <w:tcPr>
            <w:tcW w:w="1874" w:type="dxa"/>
            <w:tcBorders>
              <w:left w:val="single" w:sz="2" w:space="0" w:color="000001"/>
              <w:bottom w:val="single" w:sz="2" w:space="0" w:color="000001"/>
              <w:right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20. 3. 2025</w:t>
            </w:r>
          </w:p>
        </w:tc>
      </w:tr>
      <w:tr>
        <w:trPr>
          <w:trHeight w:val="850" w:hRule="atLeast"/>
        </w:trPr>
        <w:tc>
          <w:tcPr>
            <w:tcW w:w="209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Inna Zhylinska</w:t>
            </w:r>
          </w:p>
        </w:tc>
        <w:tc>
          <w:tcPr>
            <w:tcW w:w="3286"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Důležité dovednosti v době stresu</w:t>
            </w:r>
          </w:p>
        </w:tc>
        <w:tc>
          <w:tcPr>
            <w:tcW w:w="2387" w:type="dxa"/>
            <w:tcBorders>
              <w:left w:val="single" w:sz="2" w:space="0" w:color="000001"/>
              <w:bottom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Člověk v tísni</w:t>
            </w:r>
          </w:p>
        </w:tc>
        <w:tc>
          <w:tcPr>
            <w:tcW w:w="1874" w:type="dxa"/>
            <w:tcBorders>
              <w:left w:val="single" w:sz="2" w:space="0" w:color="000001"/>
              <w:bottom w:val="single" w:sz="2" w:space="0" w:color="000001"/>
              <w:right w:val="single" w:sz="2" w:space="0" w:color="000001"/>
            </w:tcBorders>
            <w:shd w:color="auto" w:fill="auto" w:val="clear"/>
            <w:tcMar>
              <w:left w:w="48" w:type="dxa"/>
            </w:tcMar>
            <w:vAlign w:val="center"/>
          </w:tcPr>
          <w:p>
            <w:pPr>
              <w:pStyle w:val="Obsahtabulky"/>
              <w:widowControl w:val="false"/>
              <w:numPr>
                <w:ilvl w:val="0"/>
                <w:numId w:val="1"/>
              </w:numPr>
              <w:ind w:left="0" w:hanging="0"/>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t>8. - 10. 7. 2025</w:t>
            </w:r>
          </w:p>
        </w:tc>
      </w:tr>
    </w:tbl>
    <w:p>
      <w:pPr>
        <w:pStyle w:val="Normal"/>
        <w:ind w:firstLine="850"/>
        <w:rPr/>
      </w:pPr>
      <w:r>
        <w:rPr/>
      </w:r>
    </w:p>
    <w:p>
      <w:pPr>
        <w:pStyle w:val="Normal"/>
        <w:spacing w:lineRule="auto" w:line="360"/>
        <w:ind w:firstLine="850"/>
        <w:jc w:val="both"/>
        <w:rPr>
          <w:rFonts w:ascii="Arial" w:hAnsi="Arial"/>
        </w:rPr>
      </w:pPr>
      <w:r>
        <w:rPr>
          <w:rFonts w:ascii="Arial" w:hAnsi="Arial"/>
        </w:rPr>
      </w:r>
    </w:p>
    <w:p>
      <w:pPr>
        <w:pStyle w:val="Normal"/>
        <w:spacing w:lineRule="auto" w:line="360"/>
        <w:ind w:firstLine="850"/>
        <w:jc w:val="both"/>
        <w:rPr/>
      </w:pPr>
      <w:r>
        <w:rPr>
          <w:rFonts w:ascii="Arial" w:hAnsi="Arial"/>
        </w:rPr>
        <w:t>Kromě účasti na dalším vzdělávání v rámci prohlubování odborné kvalifikace čerpali pedagogové ve školním roce 202</w:t>
      </w:r>
      <w:r>
        <w:rPr>
          <w:rFonts w:eastAsia="Times New Roman" w:cs="Times New Roman" w:ascii="Arial" w:hAnsi="Arial"/>
          <w:color w:val="auto"/>
          <w:kern w:val="2"/>
          <w:sz w:val="24"/>
          <w:szCs w:val="24"/>
          <w:lang w:val="cs-CZ" w:eastAsia="ar-SA" w:bidi="hi-IN"/>
        </w:rPr>
        <w:t>4</w:t>
      </w:r>
      <w:r>
        <w:rPr>
          <w:rFonts w:ascii="Arial" w:hAnsi="Arial"/>
        </w:rPr>
        <w:t xml:space="preserve"> / 202</w:t>
      </w:r>
      <w:r>
        <w:rPr>
          <w:rFonts w:eastAsia="Times New Roman" w:cs="Times New Roman" w:ascii="Arial" w:hAnsi="Arial"/>
          <w:color w:val="auto"/>
          <w:kern w:val="2"/>
          <w:sz w:val="24"/>
          <w:szCs w:val="24"/>
          <w:lang w:val="cs-CZ" w:eastAsia="ar-SA" w:bidi="hi-IN"/>
        </w:rPr>
        <w:t>5</w:t>
      </w:r>
      <w:r>
        <w:rPr>
          <w:rFonts w:ascii="Arial" w:hAnsi="Arial"/>
        </w:rPr>
        <w:t xml:space="preserve"> dny určené k samostudiu, ve kterých se přednostně zabývali studiem inovativních metod výuky, prací s technologiemi, formativním hodnocením a vzděláváním žáků cizinců. </w:t>
      </w:r>
    </w:p>
    <w:p>
      <w:pPr>
        <w:pStyle w:val="Normal"/>
        <w:spacing w:lineRule="auto" w:line="360"/>
        <w:ind w:firstLine="850"/>
        <w:jc w:val="both"/>
        <w:rPr>
          <w:rFonts w:ascii="Arial" w:hAnsi="Arial"/>
        </w:rPr>
      </w:pPr>
      <w:r>
        <w:rPr>
          <w:rFonts w:ascii="Arial" w:hAnsi="Arial"/>
        </w:rPr>
        <w:t>Dny určené k samostudiu čerpali pedagogičtí pracovníci především v období vedlejších prázdnin.</w:t>
      </w:r>
    </w:p>
    <w:p>
      <w:pPr>
        <w:pStyle w:val="Normal"/>
        <w:spacing w:lineRule="auto" w:line="240"/>
        <w:rPr>
          <w:rFonts w:ascii="Arial" w:hAnsi="Arial"/>
        </w:rPr>
      </w:pPr>
      <w:r>
        <w:rPr>
          <w:rFonts w:ascii="Arial" w:hAnsi="Arial"/>
        </w:rPr>
      </w:r>
      <w:r>
        <w:br w:type="page"/>
      </w:r>
    </w:p>
    <w:p>
      <w:pPr>
        <w:pStyle w:val="Nadpis1"/>
        <w:numPr>
          <w:ilvl w:val="0"/>
          <w:numId w:val="1"/>
        </w:numPr>
        <w:spacing w:lineRule="auto" w:line="360" w:before="200" w:after="120"/>
        <w:ind w:left="0" w:firstLine="850"/>
        <w:jc w:val="both"/>
        <w:rPr/>
      </w:pPr>
      <w:r>
        <w:rPr/>
        <w:t>7. Výsledky inspekční činnosti ČŠI</w:t>
      </w:r>
    </w:p>
    <w:p>
      <w:pPr>
        <w:pStyle w:val="Default"/>
        <w:spacing w:lineRule="auto" w:line="360"/>
        <w:ind w:firstLine="850"/>
        <w:jc w:val="both"/>
        <w:rPr/>
      </w:pPr>
      <w:r>
        <w:rPr>
          <w:rFonts w:eastAsia="Times New Roman" w:cs="Times New Roman" w:ascii="Arial" w:hAnsi="Arial"/>
          <w:b w:val="false"/>
          <w:bCs w:val="false"/>
          <w:color w:val="000000"/>
          <w:kern w:val="2"/>
          <w:sz w:val="24"/>
          <w:szCs w:val="24"/>
          <w:lang w:val="cs-CZ" w:eastAsia="ar-SA" w:bidi="hi-IN"/>
        </w:rPr>
        <w:t>Ve školním roce 2024 / 2025</w:t>
      </w:r>
      <w:r>
        <w:rPr>
          <w:rFonts w:eastAsia="Times New Roman" w:cs="Times New Roman" w:ascii="Arial" w:hAnsi="Arial"/>
          <w:b w:val="false"/>
          <w:bCs w:val="false"/>
          <w:color w:val="auto"/>
          <w:kern w:val="2"/>
          <w:sz w:val="24"/>
          <w:szCs w:val="24"/>
          <w:lang w:val="cs-CZ" w:eastAsia="ar-SA" w:bidi="hi-IN"/>
        </w:rPr>
        <w:t xml:space="preserve"> na naší základní škole proběhla přímá inspekční činnost v termínu 12. - 14. 11. 2024. Ze závěrů inspekční zprávy vyplývá, že v mateřské škole příjemná pracovní atmosféra a bezproblémová vzájemná spolupráce zaměstnanců podporuje efektivitu vzdělávání. Empatický a vstřícný přístup učitelek a přátelská atmosféra ve třídách pozitivně ovlivňují sociální a osobnostní rozvoj dětí a jejich prosociální chování. Základní škola užitím vhodných výchovně-vzdělávacích strategií pomáhá žákům vytvářet pozitivní vztahy a učit se vzájemně spolupracovat, respektovat druhé, vyjednávat, přijímat a uzavírat kompromisy.</w:t>
      </w:r>
    </w:p>
    <w:p>
      <w:pPr>
        <w:pStyle w:val="Default"/>
        <w:spacing w:lineRule="auto" w:line="360"/>
        <w:ind w:firstLine="850"/>
        <w:jc w:val="both"/>
        <w:rPr/>
      </w:pPr>
      <w:r>
        <w:rPr>
          <w:rFonts w:eastAsia="Times New Roman" w:cs="Times New Roman" w:ascii="Arial" w:hAnsi="Arial"/>
          <w:b w:val="false"/>
          <w:bCs w:val="false"/>
          <w:color w:val="auto"/>
          <w:kern w:val="2"/>
          <w:sz w:val="24"/>
          <w:szCs w:val="24"/>
          <w:lang w:val="cs-CZ" w:eastAsia="ar-SA" w:bidi="hi-IN"/>
        </w:rPr>
        <w:t>Doporučení pro mateřskou školu týkající se obohacení vzdělávací nabídky využitím robotických hraček již je průběžně realizováno (vybavení školy robotickými hračkami a vzdělávání pedagogů týkající se práce s těmito pomůckami). Rovněž doporučení pro základní školu týkající se vybavení všech učeben projekcí je dle finančních možností školy realizováno.</w:t>
      </w:r>
    </w:p>
    <w:p>
      <w:pPr>
        <w:pStyle w:val="Normal"/>
        <w:spacing w:lineRule="auto" w:line="360"/>
        <w:ind w:firstLine="850"/>
        <w:jc w:val="both"/>
        <w:rPr>
          <w:rFonts w:ascii="Arial" w:hAnsi="Arial"/>
        </w:rPr>
      </w:pPr>
      <w:r>
        <w:rPr>
          <w:rFonts w:ascii="Arial" w:hAnsi="Arial"/>
        </w:rPr>
      </w:r>
    </w:p>
    <w:p>
      <w:pPr>
        <w:pStyle w:val="Normal"/>
        <w:spacing w:lineRule="auto" w:line="360"/>
        <w:ind w:firstLine="850"/>
        <w:jc w:val="both"/>
        <w:rPr>
          <w:rFonts w:ascii="Arial" w:hAnsi="Arial"/>
        </w:rPr>
      </w:pPr>
      <w:r>
        <w:rPr>
          <w:rFonts w:ascii="Arial" w:hAnsi="Arial"/>
        </w:rPr>
      </w:r>
    </w:p>
    <w:p>
      <w:pPr>
        <w:pStyle w:val="Nadpis1"/>
        <w:numPr>
          <w:ilvl w:val="0"/>
          <w:numId w:val="1"/>
        </w:numPr>
        <w:spacing w:lineRule="auto" w:line="360" w:before="200" w:after="120"/>
        <w:ind w:left="0" w:firstLine="850"/>
        <w:jc w:val="both"/>
        <w:rPr/>
      </w:pPr>
      <w:r>
        <w:rPr>
          <w:rFonts w:eastAsia="Microsoft YaHei" w:cs="Mangal"/>
          <w:b/>
          <w:bCs/>
          <w:color w:val="auto"/>
          <w:kern w:val="2"/>
          <w:sz w:val="36"/>
          <w:szCs w:val="36"/>
          <w:lang w:val="cs-CZ" w:eastAsia="ar-SA" w:bidi="hi-IN"/>
        </w:rPr>
        <w:t>8</w:t>
      </w:r>
      <w:r>
        <w:rPr/>
        <w:t>. Základní údaje o hospodaření školy</w:t>
      </w:r>
    </w:p>
    <w:p>
      <w:pPr>
        <w:pStyle w:val="Normal"/>
        <w:spacing w:lineRule="auto" w:line="360"/>
        <w:ind w:firstLine="850"/>
        <w:jc w:val="both"/>
        <w:rPr/>
      </w:pPr>
      <w:r>
        <w:rPr>
          <w:rFonts w:ascii="Arial" w:hAnsi="Arial"/>
          <w:bCs/>
        </w:rPr>
        <w:t>Škola jako každým rokem, tak i v roce 202</w:t>
      </w:r>
      <w:r>
        <w:rPr>
          <w:rFonts w:eastAsia="Times New Roman" w:cs="Times New Roman" w:ascii="Arial" w:hAnsi="Arial"/>
          <w:bCs/>
          <w:color w:val="auto"/>
          <w:kern w:val="2"/>
          <w:sz w:val="24"/>
          <w:szCs w:val="24"/>
          <w:lang w:val="cs-CZ" w:eastAsia="ar-SA" w:bidi="hi-IN"/>
        </w:rPr>
        <w:t>4</w:t>
      </w:r>
      <w:r>
        <w:rPr>
          <w:rFonts w:ascii="Arial" w:hAnsi="Arial"/>
          <w:bCs/>
        </w:rPr>
        <w:t xml:space="preserve"> hospodařila s prostředky poskytnutými Libereckým krajem a prostředky poskytnutými zřizovatelem, tedy obcí Josefův Důl. V roce 202</w:t>
      </w:r>
      <w:r>
        <w:rPr>
          <w:rFonts w:eastAsia="Times New Roman" w:cs="Times New Roman" w:ascii="Arial" w:hAnsi="Arial"/>
          <w:bCs/>
          <w:color w:val="auto"/>
          <w:kern w:val="2"/>
          <w:sz w:val="24"/>
          <w:szCs w:val="24"/>
          <w:lang w:val="cs-CZ" w:eastAsia="ar-SA" w:bidi="hi-IN"/>
        </w:rPr>
        <w:t>4</w:t>
      </w:r>
      <w:r>
        <w:rPr>
          <w:rFonts w:ascii="Arial" w:hAnsi="Arial"/>
          <w:bCs/>
        </w:rPr>
        <w:t xml:space="preserve"> škola celkem získala od zřizovatele obce Josefův Důl </w:t>
      </w:r>
      <w:r>
        <w:rPr>
          <w:rFonts w:cs="" w:ascii="Arial" w:hAnsi="Arial" w:cstheme="minorBidi"/>
          <w:bCs/>
          <w:shd w:fill="auto" w:val="clear"/>
        </w:rPr>
        <w:t xml:space="preserve">2 </w:t>
      </w:r>
      <w:r>
        <w:rPr>
          <w:rFonts w:eastAsia="Times New Roman" w:cs="" w:ascii="Arial" w:hAnsi="Arial" w:cstheme="minorBidi"/>
          <w:bCs/>
          <w:color w:val="000000"/>
          <w:kern w:val="2"/>
          <w:sz w:val="24"/>
          <w:szCs w:val="24"/>
          <w:shd w:fill="auto" w:val="clear"/>
          <w:lang w:val="cs-CZ" w:eastAsia="ar-SA" w:bidi="hi-IN"/>
        </w:rPr>
        <w:t>8</w:t>
      </w:r>
      <w:r>
        <w:rPr>
          <w:rFonts w:cs="" w:ascii="Arial" w:hAnsi="Arial" w:cstheme="minorBidi"/>
          <w:bCs/>
          <w:shd w:fill="auto" w:val="clear"/>
        </w:rPr>
        <w:t>70 400,00</w:t>
      </w:r>
      <w:r>
        <w:rPr>
          <w:rFonts w:ascii="Arial" w:hAnsi="Arial"/>
          <w:bCs/>
          <w:shd w:fill="auto" w:val="clear"/>
        </w:rPr>
        <w:t>K</w:t>
      </w:r>
      <w:r>
        <w:rPr>
          <w:rFonts w:ascii="Arial" w:hAnsi="Arial"/>
          <w:bCs/>
        </w:rPr>
        <w:t>č a od Libereckého kraje částku</w:t>
      </w:r>
      <w:r>
        <w:rPr>
          <w:rFonts w:cs="" w:ascii="Arial" w:hAnsi="Arial" w:cstheme="minorBidi"/>
          <w:bCs/>
        </w:rPr>
        <w:t xml:space="preserve"> </w:t>
      </w:r>
      <w:r>
        <w:rPr>
          <w:rFonts w:cs="" w:ascii="Arial" w:hAnsi="Arial" w:cstheme="minorBidi"/>
          <w:bCs/>
          <w:shd w:fill="auto" w:val="clear"/>
        </w:rPr>
        <w:t>1</w:t>
      </w:r>
      <w:r>
        <w:rPr>
          <w:rFonts w:eastAsia="Times New Roman" w:cs="" w:ascii="Arial" w:hAnsi="Arial" w:cstheme="minorBidi"/>
          <w:bCs/>
          <w:color w:val="000000"/>
          <w:kern w:val="2"/>
          <w:sz w:val="24"/>
          <w:szCs w:val="24"/>
          <w:shd w:fill="auto" w:val="clear"/>
          <w:lang w:val="cs-CZ" w:eastAsia="ar-SA" w:bidi="hi-IN"/>
        </w:rPr>
        <w:t>4 518 531</w:t>
      </w:r>
      <w:r>
        <w:rPr>
          <w:rFonts w:cs="" w:ascii="Arial" w:hAnsi="Arial" w:cstheme="minorBidi"/>
          <w:bCs/>
          <w:shd w:fill="auto" w:val="clear"/>
        </w:rPr>
        <w:t>,00</w:t>
      </w:r>
      <w:r>
        <w:rPr>
          <w:rFonts w:ascii="Arial" w:hAnsi="Arial"/>
          <w:bCs/>
          <w:shd w:fill="auto" w:val="clear"/>
        </w:rPr>
        <w:t>Kč.</w:t>
      </w:r>
      <w:r>
        <w:rPr>
          <w:rFonts w:ascii="Arial" w:hAnsi="Arial"/>
          <w:bCs/>
        </w:rPr>
        <w:t xml:space="preserve"> Rozpočet školy byl podpořen i vedlejší činností školy </w:t>
      </w:r>
      <w:r>
        <w:rPr>
          <w:rFonts w:eastAsia="Times New Roman" w:cs="Times New Roman" w:ascii="Arial" w:hAnsi="Arial"/>
          <w:bCs/>
          <w:color w:val="auto"/>
          <w:kern w:val="2"/>
          <w:sz w:val="24"/>
          <w:szCs w:val="24"/>
          <w:lang w:val="cs-CZ" w:eastAsia="ar-SA" w:bidi="hi-IN"/>
        </w:rPr>
        <w:t>379 880</w:t>
      </w:r>
      <w:r>
        <w:rPr>
          <w:rFonts w:ascii="Arial" w:hAnsi="Arial"/>
          <w:bCs/>
        </w:rPr>
        <w:t>,00Kč (vaření pro cizí strávníky).</w:t>
      </w:r>
    </w:p>
    <w:p>
      <w:pPr>
        <w:pStyle w:val="Normal"/>
        <w:spacing w:lineRule="auto" w:line="360"/>
        <w:ind w:firstLine="850"/>
        <w:jc w:val="both"/>
        <w:rPr/>
      </w:pPr>
      <w:r>
        <w:rPr>
          <w:rFonts w:ascii="Arial" w:hAnsi="Arial"/>
          <w:bCs/>
        </w:rPr>
        <w:t>V kalendářním roce 202</w:t>
      </w:r>
      <w:r>
        <w:rPr>
          <w:rFonts w:eastAsia="Times New Roman" w:cs="Times New Roman" w:ascii="Arial" w:hAnsi="Arial"/>
          <w:bCs/>
          <w:color w:val="auto"/>
          <w:kern w:val="2"/>
          <w:sz w:val="24"/>
          <w:szCs w:val="24"/>
          <w:lang w:val="cs-CZ" w:eastAsia="ar-SA" w:bidi="hi-IN"/>
        </w:rPr>
        <w:t>4</w:t>
      </w:r>
      <w:r>
        <w:rPr>
          <w:rFonts w:ascii="Arial" w:hAnsi="Arial"/>
          <w:bCs/>
        </w:rPr>
        <w:t xml:space="preserve"> </w:t>
      </w:r>
      <w:r>
        <w:rPr>
          <w:rFonts w:eastAsia="Times New Roman" w:cs="Times New Roman" w:ascii="Arial" w:hAnsi="Arial"/>
          <w:bCs/>
          <w:color w:val="auto"/>
          <w:kern w:val="2"/>
          <w:sz w:val="24"/>
          <w:szCs w:val="24"/>
          <w:lang w:val="cs-CZ" w:eastAsia="ar-SA" w:bidi="hi-IN"/>
        </w:rPr>
        <w:t>byl výsledek hospodaření +117 102,12Kč</w:t>
      </w:r>
      <w:r>
        <w:rPr>
          <w:rFonts w:eastAsia="Times New Roman" w:cs="Times New Roman" w:ascii="Arial" w:hAnsi="Arial"/>
          <w:bCs/>
          <w:color w:val="000000"/>
          <w:kern w:val="2"/>
          <w:sz w:val="24"/>
          <w:szCs w:val="24"/>
          <w:lang w:val="cs-CZ" w:eastAsia="ar-SA" w:bidi="hi-IN"/>
        </w:rPr>
        <w:t xml:space="preserve">. </w:t>
      </w:r>
    </w:p>
    <w:p>
      <w:pPr>
        <w:pStyle w:val="Normal"/>
        <w:spacing w:lineRule="auto" w:line="360"/>
        <w:ind w:firstLine="850"/>
        <w:jc w:val="both"/>
        <w:rPr>
          <w:rFonts w:ascii="Arial" w:hAnsi="Arial" w:eastAsia="Times New Roman" w:cs="" w:cstheme="minorBidi"/>
          <w:bCs/>
          <w:color w:val="auto"/>
          <w:kern w:val="2"/>
          <w:sz w:val="24"/>
          <w:szCs w:val="24"/>
          <w:highlight w:val="yellow"/>
          <w:lang w:val="cs-CZ" w:eastAsia="ar-SA" w:bidi="hi-IN"/>
        </w:rPr>
      </w:pPr>
      <w:r>
        <w:rPr>
          <w:rFonts w:eastAsia="Times New Roman" w:cs="" w:cstheme="minorBidi" w:ascii="Arial" w:hAnsi="Arial"/>
          <w:bCs/>
          <w:color w:val="auto"/>
          <w:kern w:val="2"/>
          <w:sz w:val="24"/>
          <w:szCs w:val="24"/>
          <w:highlight w:val="yellow"/>
          <w:lang w:val="cs-CZ" w:eastAsia="ar-SA" w:bidi="hi-IN"/>
        </w:rPr>
      </w:r>
    </w:p>
    <w:p>
      <w:pPr>
        <w:pStyle w:val="Normal"/>
        <w:spacing w:lineRule="auto" w:line="360"/>
        <w:ind w:firstLine="850"/>
        <w:jc w:val="both"/>
        <w:rPr>
          <w:rFonts w:ascii="Arial" w:hAnsi="Arial" w:eastAsia="Times New Roman" w:cs="" w:cstheme="minorBidi"/>
          <w:bCs/>
          <w:color w:val="auto"/>
          <w:kern w:val="2"/>
          <w:sz w:val="24"/>
          <w:szCs w:val="24"/>
          <w:highlight w:val="yellow"/>
          <w:lang w:val="cs-CZ" w:eastAsia="ar-SA" w:bidi="hi-IN"/>
        </w:rPr>
      </w:pPr>
      <w:r>
        <w:rPr>
          <w:rFonts w:eastAsia="Times New Roman" w:cs="" w:cstheme="minorBidi" w:ascii="Arial" w:hAnsi="Arial"/>
          <w:bCs/>
          <w:color w:val="auto"/>
          <w:kern w:val="2"/>
          <w:sz w:val="24"/>
          <w:szCs w:val="24"/>
          <w:highlight w:val="yellow"/>
          <w:lang w:val="cs-CZ" w:eastAsia="ar-SA" w:bidi="hi-IN"/>
        </w:rPr>
      </w:r>
    </w:p>
    <w:p>
      <w:pPr>
        <w:pStyle w:val="Nadpis1"/>
        <w:numPr>
          <w:ilvl w:val="0"/>
          <w:numId w:val="1"/>
        </w:numPr>
        <w:spacing w:lineRule="auto" w:line="360" w:before="200" w:after="120"/>
        <w:ind w:left="0" w:firstLine="850"/>
        <w:jc w:val="both"/>
        <w:rPr/>
      </w:pPr>
      <w:r>
        <w:rPr>
          <w:rFonts w:eastAsia="Microsoft YaHei" w:cs="Mangal"/>
          <w:b/>
          <w:bCs/>
          <w:color w:val="auto"/>
          <w:kern w:val="2"/>
          <w:sz w:val="36"/>
          <w:szCs w:val="36"/>
          <w:lang w:val="cs-CZ" w:eastAsia="ar-SA" w:bidi="hi-IN"/>
        </w:rPr>
        <w:t>9</w:t>
      </w:r>
      <w:r>
        <w:rPr/>
        <w:t>. Závěr</w:t>
      </w:r>
    </w:p>
    <w:p>
      <w:pPr>
        <w:pStyle w:val="Normal"/>
        <w:numPr>
          <w:ilvl w:val="0"/>
          <w:numId w:val="1"/>
        </w:numPr>
        <w:spacing w:lineRule="auto" w:line="360"/>
        <w:ind w:left="0" w:firstLine="850"/>
        <w:jc w:val="both"/>
        <w:rPr>
          <w:rFonts w:ascii="Arial" w:hAnsi="Arial" w:eastAsia="SimSun" w:cs="Mangal"/>
          <w:bCs/>
          <w:lang w:eastAsia="zh-CN"/>
        </w:rPr>
      </w:pPr>
      <w:r>
        <w:rPr>
          <w:rFonts w:eastAsia="SimSun" w:cs="Mangal" w:ascii="Arial" w:hAnsi="Arial"/>
          <w:bCs/>
          <w:lang w:eastAsia="zh-CN"/>
        </w:rPr>
        <w:t>Závěrem děkuji všem, kteří se jakýmkoliv způsobem podíleli v uplynulém školním roce 202</w:t>
      </w:r>
      <w:r>
        <w:rPr>
          <w:rFonts w:eastAsia="SimSun" w:cs="Mangal" w:ascii="Arial" w:hAnsi="Arial"/>
          <w:bCs/>
          <w:color w:val="auto"/>
          <w:kern w:val="2"/>
          <w:sz w:val="24"/>
          <w:szCs w:val="24"/>
          <w:lang w:val="cs-CZ" w:eastAsia="zh-CN" w:bidi="hi-IN"/>
        </w:rPr>
        <w:t>4</w:t>
      </w:r>
      <w:r>
        <w:rPr>
          <w:rFonts w:eastAsia="SimSun" w:cs="Mangal" w:ascii="Arial" w:hAnsi="Arial"/>
          <w:bCs/>
          <w:lang w:eastAsia="zh-CN"/>
        </w:rPr>
        <w:t xml:space="preserve"> / 202</w:t>
      </w:r>
      <w:r>
        <w:rPr>
          <w:rFonts w:eastAsia="SimSun" w:cs="Mangal" w:ascii="Arial" w:hAnsi="Arial"/>
          <w:bCs/>
          <w:color w:val="auto"/>
          <w:kern w:val="2"/>
          <w:sz w:val="24"/>
          <w:szCs w:val="24"/>
          <w:lang w:val="cs-CZ" w:eastAsia="zh-CN" w:bidi="hi-IN"/>
        </w:rPr>
        <w:t>5</w:t>
      </w:r>
      <w:r>
        <w:rPr>
          <w:rFonts w:eastAsia="SimSun" w:cs="Mangal" w:ascii="Arial" w:hAnsi="Arial"/>
          <w:bCs/>
          <w:lang w:eastAsia="zh-CN"/>
        </w:rPr>
        <w:t xml:space="preserve"> na zdárném chodu a na pozitivní atmosféře školy. Mnohé věci se nám podařily, někde máme ještě stále rezervy, na kterých jsme připraveni zapracovat v následujícím období.</w:t>
      </w:r>
    </w:p>
    <w:p>
      <w:pPr>
        <w:pStyle w:val="Normal"/>
        <w:numPr>
          <w:ilvl w:val="0"/>
          <w:numId w:val="1"/>
        </w:numPr>
        <w:spacing w:lineRule="auto" w:line="360"/>
        <w:ind w:left="0" w:firstLine="850"/>
        <w:jc w:val="both"/>
        <w:rPr>
          <w:rFonts w:ascii="Arial" w:hAnsi="Arial" w:eastAsia="SimSun" w:cs="Mangal"/>
          <w:bCs/>
          <w:lang w:eastAsia="zh-CN"/>
        </w:rPr>
      </w:pPr>
      <w:r>
        <w:rPr>
          <w:rFonts w:eastAsia="SimSun" w:cs="Mangal" w:ascii="Arial" w:hAnsi="Arial"/>
          <w:bCs/>
          <w:lang w:eastAsia="zh-CN"/>
        </w:rPr>
        <w:t>Zvláštní poděkování patří zřizovateli - obci Josefův Důl nejen za finanční podporu, ale i za zájem, který o školu projevuje a za vstřícnost při veškerých jednáních.</w:t>
      </w:r>
    </w:p>
    <w:p>
      <w:pPr>
        <w:pStyle w:val="Normal"/>
        <w:tabs>
          <w:tab w:val="clear" w:pos="708"/>
          <w:tab w:val="left" w:pos="6405" w:leader="none"/>
        </w:tabs>
        <w:spacing w:lineRule="auto" w:line="360"/>
        <w:rPr>
          <w:rFonts w:ascii="Arial" w:hAnsi="Arial" w:eastAsia="SimSun" w:cs="Mangal"/>
          <w:lang w:eastAsia="zh-CN"/>
        </w:rPr>
      </w:pPr>
      <w:r>
        <w:rPr>
          <w:rFonts w:eastAsia="SimSun" w:cs="Mangal" w:ascii="Arial" w:hAnsi="Arial"/>
          <w:lang w:eastAsia="zh-CN"/>
        </w:rPr>
      </w:r>
    </w:p>
    <w:p>
      <w:pPr>
        <w:pStyle w:val="Normal"/>
        <w:tabs>
          <w:tab w:val="clear" w:pos="708"/>
          <w:tab w:val="left" w:pos="6405" w:leader="none"/>
        </w:tabs>
        <w:spacing w:lineRule="auto" w:line="360"/>
        <w:rPr>
          <w:rFonts w:ascii="Arial" w:hAnsi="Arial" w:eastAsia="SimSun" w:cs="Mangal"/>
          <w:lang w:eastAsia="zh-CN"/>
        </w:rPr>
      </w:pPr>
      <w:r>
        <w:rPr>
          <w:rFonts w:eastAsia="SimSun" w:cs="Mangal" w:ascii="Arial" w:hAnsi="Arial"/>
          <w:lang w:eastAsia="zh-CN"/>
        </w:rPr>
      </w:r>
    </w:p>
    <w:p>
      <w:pPr>
        <w:pStyle w:val="Normal"/>
        <w:tabs>
          <w:tab w:val="clear" w:pos="708"/>
          <w:tab w:val="left" w:pos="6405" w:leader="none"/>
        </w:tabs>
        <w:spacing w:lineRule="auto" w:line="360"/>
        <w:rPr/>
      </w:pPr>
      <w:r>
        <w:rPr>
          <w:rFonts w:eastAsia="SimSun" w:cs="Mangal" w:ascii="Arial" w:hAnsi="Arial"/>
          <w:lang w:eastAsia="zh-CN"/>
        </w:rPr>
        <w:t>V Josefově Dole 2</w:t>
      </w:r>
      <w:r>
        <w:rPr>
          <w:rFonts w:eastAsia="SimSun" w:cs="Mangal" w:ascii="Arial" w:hAnsi="Arial"/>
          <w:color w:val="auto"/>
          <w:kern w:val="2"/>
          <w:sz w:val="24"/>
          <w:szCs w:val="24"/>
          <w:lang w:val="cs-CZ" w:eastAsia="zh-CN" w:bidi="hi-IN"/>
        </w:rPr>
        <w:t>3</w:t>
      </w:r>
      <w:r>
        <w:rPr>
          <w:rFonts w:eastAsia="SimSun" w:cs="Mangal" w:ascii="Arial" w:hAnsi="Arial"/>
          <w:lang w:eastAsia="zh-CN"/>
        </w:rPr>
        <w:t>. 9</w:t>
      </w:r>
      <w:r>
        <w:rPr>
          <w:rFonts w:eastAsia="SimSun" w:cs="Mangal" w:ascii="Arial" w:hAnsi="Arial"/>
          <w:color w:val="auto"/>
          <w:kern w:val="2"/>
          <w:sz w:val="24"/>
          <w:szCs w:val="24"/>
          <w:lang w:val="cs-CZ" w:eastAsia="zh-CN" w:bidi="hi-IN"/>
        </w:rPr>
        <w:t>. 2025</w:t>
      </w:r>
      <w:r>
        <w:rPr>
          <w:rFonts w:eastAsia="SimSun" w:cs="Mangal" w:ascii="Arial" w:hAnsi="Arial"/>
          <w:lang w:eastAsia="zh-CN"/>
        </w:rPr>
        <w:tab/>
        <w:t>Kateřina Titěrová, ředitelka</w:t>
      </w:r>
    </w:p>
    <w:p>
      <w:pPr>
        <w:pStyle w:val="Normal"/>
        <w:spacing w:lineRule="auto" w:line="360"/>
        <w:ind w:firstLine="850"/>
        <w:jc w:val="both"/>
        <w:rPr>
          <w:rFonts w:ascii="Arial" w:hAnsi="Arial" w:eastAsia="SimSun" w:cs="Mangal"/>
          <w:bCs/>
          <w:lang w:eastAsia="zh-CN"/>
        </w:rPr>
      </w:pPr>
      <w:r>
        <w:rPr>
          <w:rFonts w:eastAsia="SimSun" w:cs="Mangal" w:ascii="Arial" w:hAnsi="Arial"/>
          <w:bCs/>
          <w:lang w:eastAsia="zh-CN"/>
        </w:rPr>
      </w:r>
    </w:p>
    <w:p>
      <w:pPr>
        <w:pStyle w:val="Normal"/>
        <w:spacing w:lineRule="auto" w:line="360"/>
        <w:ind w:firstLine="850"/>
        <w:jc w:val="both"/>
        <w:rPr>
          <w:rFonts w:ascii="Arial" w:hAnsi="Arial" w:eastAsia="SimSun" w:cs="Mangal"/>
          <w:bCs/>
          <w:lang w:eastAsia="zh-CN"/>
        </w:rPr>
      </w:pPr>
      <w:r>
        <w:rPr>
          <w:rFonts w:eastAsia="SimSun" w:cs="Mangal" w:ascii="Arial" w:hAnsi="Arial"/>
          <w:bCs/>
          <w:lang w:eastAsia="zh-CN"/>
        </w:rPr>
      </w:r>
    </w:p>
    <w:p>
      <w:pPr>
        <w:pStyle w:val="Normal"/>
        <w:spacing w:lineRule="auto" w:line="360"/>
        <w:ind w:firstLine="850"/>
        <w:jc w:val="both"/>
        <w:rPr>
          <w:rFonts w:ascii="Arial" w:hAnsi="Arial" w:eastAsia="SimSun" w:cs="Mangal"/>
          <w:bCs/>
          <w:lang w:eastAsia="zh-CN"/>
        </w:rPr>
      </w:pPr>
      <w:r>
        <w:rPr>
          <w:rFonts w:eastAsia="SimSun" w:cs="Mangal" w:ascii="Arial" w:hAnsi="Arial"/>
          <w:bCs/>
          <w:lang w:eastAsia="zh-CN"/>
        </w:rPr>
      </w:r>
    </w:p>
    <w:p>
      <w:pPr>
        <w:pStyle w:val="Normal"/>
        <w:spacing w:lineRule="auto" w:line="360"/>
        <w:ind w:firstLine="850"/>
        <w:jc w:val="both"/>
        <w:rPr>
          <w:rFonts w:ascii="Arial" w:hAnsi="Arial" w:eastAsia="SimSun" w:cs="Mangal"/>
          <w:bCs/>
          <w:lang w:eastAsia="zh-CN"/>
        </w:rPr>
      </w:pPr>
      <w:r>
        <w:rPr>
          <w:rFonts w:eastAsia="SimSun" w:cs="Mangal" w:ascii="Arial" w:hAnsi="Arial"/>
          <w:bCs/>
          <w:lang w:eastAsia="zh-CN"/>
        </w:rPr>
      </w:r>
    </w:p>
    <w:p>
      <w:pPr>
        <w:pStyle w:val="Normal"/>
        <w:spacing w:lineRule="auto" w:line="360"/>
        <w:ind w:firstLine="850"/>
        <w:jc w:val="both"/>
        <w:rPr>
          <w:rFonts w:ascii="Arial" w:hAnsi="Arial" w:eastAsia="SimSun" w:cs="Mangal"/>
          <w:bCs/>
          <w:lang w:eastAsia="zh-CN"/>
        </w:rPr>
      </w:pPr>
      <w:r>
        <w:rPr>
          <w:rFonts w:eastAsia="SimSun" w:cs="Mangal" w:ascii="Arial" w:hAnsi="Arial"/>
          <w:bCs/>
          <w:lang w:eastAsia="zh-CN"/>
        </w:rPr>
      </w:r>
    </w:p>
    <w:p>
      <w:pPr>
        <w:pStyle w:val="Normal"/>
        <w:spacing w:lineRule="auto" w:line="360"/>
        <w:ind w:firstLine="850"/>
        <w:jc w:val="both"/>
        <w:rPr>
          <w:rFonts w:ascii="Arial" w:hAnsi="Arial" w:eastAsia="SimSun" w:cs="Mangal"/>
          <w:bCs/>
          <w:lang w:eastAsia="zh-CN"/>
        </w:rPr>
      </w:pPr>
      <w:r>
        <w:rPr>
          <w:rFonts w:eastAsia="SimSun" w:cs="Mangal" w:ascii="Arial" w:hAnsi="Arial"/>
          <w:bCs/>
          <w:lang w:eastAsia="zh-CN"/>
        </w:rPr>
      </w:r>
    </w:p>
    <w:p>
      <w:pPr>
        <w:pStyle w:val="Normal"/>
        <w:spacing w:lineRule="auto" w:line="360"/>
        <w:ind w:firstLine="850"/>
        <w:jc w:val="both"/>
        <w:rPr>
          <w:rFonts w:ascii="Arial" w:hAnsi="Arial" w:eastAsia="SimSun" w:cs="Mangal"/>
          <w:bCs/>
          <w:lang w:eastAsia="zh-CN"/>
        </w:rPr>
      </w:pPr>
      <w:r>
        <w:rPr>
          <w:rFonts w:eastAsia="SimSun" w:cs="Mangal" w:ascii="Arial" w:hAnsi="Arial"/>
          <w:bCs/>
          <w:lang w:eastAsia="zh-CN"/>
        </w:rPr>
      </w:r>
    </w:p>
    <w:p>
      <w:pPr>
        <w:pStyle w:val="Normal"/>
        <w:spacing w:lineRule="auto" w:line="360"/>
        <w:ind w:firstLine="850"/>
        <w:jc w:val="both"/>
        <w:rPr>
          <w:rFonts w:ascii="Arial" w:hAnsi="Arial" w:eastAsia="SimSun" w:cs="Mangal"/>
          <w:bCs/>
          <w:lang w:eastAsia="zh-CN"/>
        </w:rPr>
      </w:pPr>
      <w:r>
        <w:rPr>
          <w:rFonts w:eastAsia="SimSun" w:cs="Mangal" w:ascii="Arial" w:hAnsi="Arial"/>
          <w:bCs/>
          <w:lang w:eastAsia="zh-CN"/>
        </w:rPr>
      </w:r>
    </w:p>
    <w:p>
      <w:pPr>
        <w:pStyle w:val="Normal"/>
        <w:spacing w:lineRule="auto" w:line="360"/>
        <w:ind w:firstLine="850"/>
        <w:jc w:val="both"/>
        <w:rPr>
          <w:rFonts w:ascii="Arial" w:hAnsi="Arial" w:eastAsia="SimSun" w:cs="Mangal"/>
          <w:bCs/>
          <w:lang w:eastAsia="zh-CN"/>
        </w:rPr>
      </w:pPr>
      <w:r>
        <w:rPr>
          <w:rFonts w:eastAsia="SimSun" w:cs="Mangal" w:ascii="Arial" w:hAnsi="Arial"/>
          <w:bCs/>
          <w:lang w:eastAsia="zh-CN"/>
        </w:rPr>
      </w:r>
    </w:p>
    <w:p>
      <w:pPr>
        <w:pStyle w:val="Normal"/>
        <w:spacing w:lineRule="auto" w:line="360"/>
        <w:ind w:firstLine="850"/>
        <w:jc w:val="both"/>
        <w:rPr>
          <w:rFonts w:ascii="Arial" w:hAnsi="Arial" w:eastAsia="SimSun" w:cs="Mangal"/>
          <w:bCs/>
          <w:lang w:eastAsia="zh-CN"/>
        </w:rPr>
      </w:pPr>
      <w:r>
        <w:rPr>
          <w:rFonts w:eastAsia="SimSun" w:cs="Mangal" w:ascii="Arial" w:hAnsi="Arial"/>
          <w:bCs/>
          <w:lang w:eastAsia="zh-CN"/>
        </w:rPr>
        <w:t>Příloha č. 1: Zpráva metodika primární prevence</w:t>
      </w:r>
    </w:p>
    <w:p>
      <w:pPr>
        <w:pStyle w:val="Normal"/>
        <w:spacing w:lineRule="auto" w:line="360"/>
        <w:ind w:firstLine="850"/>
        <w:jc w:val="both"/>
        <w:rPr>
          <w:rFonts w:ascii="Arial" w:hAnsi="Arial" w:eastAsia="SimSun" w:cs="Mangal"/>
          <w:bCs/>
          <w:lang w:eastAsia="zh-CN"/>
        </w:rPr>
      </w:pPr>
      <w:r>
        <w:rPr>
          <w:rFonts w:eastAsia="SimSun" w:cs="Mangal" w:ascii="Arial" w:hAnsi="Arial"/>
          <w:bCs/>
          <w:lang w:eastAsia="zh-CN"/>
        </w:rPr>
        <w:t>Příloha č. 2: Zpráva koordinátora EVVO</w:t>
      </w:r>
    </w:p>
    <w:p>
      <w:pPr>
        <w:pStyle w:val="Normal"/>
        <w:spacing w:lineRule="auto" w:line="360"/>
        <w:ind w:firstLine="850"/>
        <w:jc w:val="both"/>
        <w:rPr>
          <w:rFonts w:ascii="Arial" w:hAnsi="Arial" w:eastAsia="SimSun" w:cs="Mangal"/>
          <w:bCs/>
          <w:lang w:eastAsia="zh-CN"/>
        </w:rPr>
      </w:pPr>
      <w:r>
        <w:rPr>
          <w:rFonts w:eastAsia="SimSun" w:cs="Mangal" w:ascii="Arial" w:hAnsi="Arial"/>
          <w:bCs/>
          <w:lang w:eastAsia="zh-CN"/>
        </w:rPr>
        <w:t>Příloha č. 3: Zpráva výchovného poradce</w:t>
      </w:r>
      <w:r>
        <w:br w:type="page"/>
      </w:r>
    </w:p>
    <w:p>
      <w:pPr>
        <w:pStyle w:val="Normal"/>
        <w:jc w:val="center"/>
        <w:rPr>
          <w:rFonts w:ascii="Bahnschrift SemiBold SemiConden" w:hAnsi="Bahnschrift SemiBold SemiConden"/>
          <w:sz w:val="40"/>
          <w:szCs w:val="40"/>
        </w:rPr>
      </w:pPr>
      <w:r>
        <w:rPr>
          <w:rFonts w:ascii="Bahnschrift SemiBold SemiConden" w:hAnsi="Bahnschrift SemiBold SemiConden"/>
          <w:sz w:val="40"/>
          <w:szCs w:val="40"/>
        </w:rPr>
        <w:t xml:space="preserve">Zpráva školního metodika prevence </w:t>
      </w:r>
    </w:p>
    <w:p>
      <w:pPr>
        <w:pStyle w:val="Normal"/>
        <w:jc w:val="center"/>
        <w:rPr>
          <w:rFonts w:ascii="Bahnschrift SemiBold SemiConden" w:hAnsi="Bahnschrift SemiBold SemiConden"/>
          <w:sz w:val="40"/>
          <w:szCs w:val="40"/>
        </w:rPr>
      </w:pPr>
      <w:r>
        <w:rPr>
          <w:rFonts w:ascii="Bahnschrift SemiBold SemiConden" w:hAnsi="Bahnschrift SemiBold SemiConden"/>
          <w:sz w:val="40"/>
          <w:szCs w:val="40"/>
        </w:rPr>
        <w:t xml:space="preserve">o prevenci rizikového chování </w:t>
      </w:r>
    </w:p>
    <w:p>
      <w:pPr>
        <w:pStyle w:val="Normal"/>
        <w:jc w:val="center"/>
        <w:rPr/>
      </w:pPr>
      <w:r>
        <w:rPr>
          <w:rFonts w:ascii="Bahnschrift SemiBold SemiConden" w:hAnsi="Bahnschrift SemiBold SemiConden"/>
          <w:sz w:val="30"/>
          <w:szCs w:val="30"/>
        </w:rPr>
        <w:t>za školní rok 2024 -2025</w:t>
      </w:r>
    </w:p>
    <w:p>
      <w:pPr>
        <w:pStyle w:val="Normal"/>
        <w:jc w:val="both"/>
        <w:rPr>
          <w:rFonts w:ascii="Calibri" w:hAnsi="Calibri"/>
        </w:rPr>
      </w:pPr>
      <w:r>
        <w:rPr>
          <w:rFonts w:ascii="Calibri" w:hAnsi="Calibri"/>
        </w:rPr>
      </w:r>
    </w:p>
    <w:p>
      <w:pPr>
        <w:pStyle w:val="Normal"/>
        <w:ind w:left="0" w:right="0" w:firstLine="567"/>
        <w:jc w:val="both"/>
        <w:rPr>
          <w:rFonts w:ascii="Calibri" w:hAnsi="Calibri"/>
        </w:rPr>
      </w:pPr>
      <w:r>
        <w:rPr>
          <w:rFonts w:ascii="Calibri" w:hAnsi="Calibri"/>
        </w:rPr>
        <w:t xml:space="preserve">Základní škola a Mateřská škola Josefův Důl pracuje v oblasti primární prevence sociálně patologických jevů podle Školní preventivní strategie pro období 2022 - 2025 a Minimálního preventivního programu rizikového chování. Preventivní program je vypracován na základě pokynů Pražského centra prevence (Manuál pro tvorbu Minimálního preventivního programu MŠMT) a koresponduje se Školním vzdělávacím programem školy. </w:t>
      </w:r>
    </w:p>
    <w:p>
      <w:pPr>
        <w:pStyle w:val="Normal"/>
        <w:ind w:left="0" w:right="0" w:firstLine="567"/>
        <w:jc w:val="both"/>
        <w:rPr>
          <w:rFonts w:ascii="Calibri" w:hAnsi="Calibri"/>
        </w:rPr>
      </w:pPr>
      <w:r>
        <w:rPr>
          <w:rFonts w:ascii="Calibri" w:hAnsi="Calibri"/>
        </w:rPr>
        <w:t>Preventivní tým tvořil výchovný poradce (ředitelka školy) a metodik prevence, kteří byli v úzkém kontaktu s ostatními učiteli, zejména s třídními učiteli na obou stupních školy. Preventivní tým se pravidelně scházel a vyhodnocoval jednotlivé akce a aktivity v rámci preventivního programu a podle potřeby řešil společně s třídními učiteli aktuální situace jednotlivých žáků i třídních kolektivů.</w:t>
      </w:r>
    </w:p>
    <w:p>
      <w:pPr>
        <w:pStyle w:val="Normal"/>
        <w:ind w:left="0" w:right="0" w:firstLine="567"/>
        <w:jc w:val="both"/>
        <w:rPr>
          <w:rFonts w:ascii="Calibri" w:hAnsi="Calibri"/>
        </w:rPr>
      </w:pPr>
      <w:r>
        <w:rPr>
          <w:rFonts w:ascii="Calibri" w:hAnsi="Calibri"/>
        </w:rPr>
        <w:t>Hlavními cíli ve školním roce 2024-2025 bylo kromě výchovy ke zdravému životnímu stylu zajistit žákům vhodné prostředí pro jejich vývoj a vzdělávání, tedy minimalizovat počty případů užívání návykových látek, snížit počet případů agresivního chování, šikany, kyberšikany, záškoláctví, posílit pozitivní vztahy se zákonnými zástupci a zajistit dostatečnou komunikaci škola – rodič. K dalším cílům patřilo zvýšení odolnosti dětí a mládeže vůči rizikovému chování, posilování vztahů v třídním kolektivu i celkového klimatu školy, dále také rozvoj a podpora sociálních kompetencí, podpora respektu a tolerance vůči ostatním.</w:t>
      </w:r>
    </w:p>
    <w:p>
      <w:pPr>
        <w:pStyle w:val="Normal"/>
        <w:ind w:left="0" w:right="0" w:firstLine="567"/>
        <w:jc w:val="both"/>
        <w:rPr>
          <w:rFonts w:ascii="Calibri" w:hAnsi="Calibri"/>
        </w:rPr>
      </w:pPr>
      <w:r>
        <w:rPr>
          <w:rFonts w:ascii="Calibri" w:hAnsi="Calibri"/>
        </w:rPr>
        <w:t>Pokračujeme také v práci s žáky s OMJ, především z Ukrajiny. Někteří z nich na naší škole zůstali, někteří odešli do jiných škol (kvůli změně bydliště). Stále však přicházejí další. Stále se snažíme o podporu jejich integrace v kolektivech i adaptaci na odlišný jazyk. V začleňování žáků s OMJ nám velmi pomáhala ukrajinská asistentka. Pro některé žáky naší školy s OMJ byl vypracován Plán pedagogické podpory, který jim pomáhal zlepšit výsledky.</w:t>
      </w:r>
    </w:p>
    <w:p>
      <w:pPr>
        <w:pStyle w:val="Normal"/>
        <w:ind w:left="0" w:right="0" w:firstLine="567"/>
        <w:jc w:val="both"/>
        <w:rPr>
          <w:rFonts w:ascii="Calibri" w:hAnsi="Calibri"/>
        </w:rPr>
      </w:pPr>
      <w:r>
        <w:rPr>
          <w:rFonts w:ascii="Calibri" w:hAnsi="Calibri"/>
        </w:rPr>
        <w:t>V každém ročníku prvního i druhého stupně probíhal preventivní program z vybraných oblastí výchovy ke zdravému životnímu stylu i prevence rizikového chování průběžně během školního roku v rámci výuky jednotlivých předmětů. Učitelé také integrovali do výuky napříč předměty sociální a osobnostní kompetence se zaměřením na prevenci rizikového chování.</w:t>
      </w:r>
    </w:p>
    <w:p>
      <w:pPr>
        <w:pStyle w:val="Normal"/>
        <w:ind w:left="0" w:right="0" w:firstLine="567"/>
        <w:jc w:val="both"/>
        <w:rPr>
          <w:rFonts w:ascii="Calibri" w:hAnsi="Calibri"/>
        </w:rPr>
      </w:pPr>
      <w:r>
        <w:rPr>
          <w:rFonts w:ascii="Calibri" w:hAnsi="Calibri"/>
        </w:rPr>
        <w:t>Školou byly organizovány pravidelné i jednorázové akce a aktivity, jednak ve spolupráci s externími subjekty, jednak se na přípravě a realizaci podíleli samotní pedagogové. Tyto různorodé preventivní programy byly cíleny věkovým zvláštnostem žáků a téma bylo vybíráno podle aktuálních potřeb třídních kolektivů. Preventivní tým i ostatní pedagogové průběžně sledovali a vyhodnocovali efektivitu těchto preventivních programů a plánovali vylepšení pravidelných akcí pro další školní rok.</w:t>
      </w:r>
    </w:p>
    <w:p>
      <w:pPr>
        <w:pStyle w:val="Normal"/>
        <w:ind w:left="0" w:right="0" w:firstLine="567"/>
        <w:jc w:val="both"/>
        <w:rPr>
          <w:rFonts w:ascii="Calibri" w:hAnsi="Calibri"/>
        </w:rPr>
      </w:pPr>
      <w:r>
        <w:rPr>
          <w:rFonts w:ascii="Calibri" w:hAnsi="Calibri"/>
        </w:rPr>
        <w:t>Pedagogický sbor také dbal na dodržování školního řádu. Zaznamenali jsme drobná porušení školního řádu především v oblastech:</w:t>
      </w:r>
    </w:p>
    <w:p>
      <w:pPr>
        <w:pStyle w:val="Normal"/>
        <w:ind w:left="0" w:right="0" w:firstLine="567"/>
        <w:jc w:val="both"/>
        <w:rPr>
          <w:rFonts w:ascii="Calibri" w:hAnsi="Calibri"/>
        </w:rPr>
      </w:pPr>
      <w:r>
        <w:rPr>
          <w:rFonts w:ascii="Calibri" w:hAnsi="Calibri"/>
        </w:rPr>
        <w:t>- posměch, urážky, slovní napadání</w:t>
      </w:r>
    </w:p>
    <w:p>
      <w:pPr>
        <w:pStyle w:val="Normal"/>
        <w:ind w:left="0" w:right="0" w:firstLine="567"/>
        <w:jc w:val="both"/>
        <w:rPr>
          <w:rFonts w:ascii="Calibri" w:hAnsi="Calibri"/>
        </w:rPr>
      </w:pPr>
      <w:r>
        <w:rPr>
          <w:rFonts w:ascii="Calibri" w:hAnsi="Calibri"/>
        </w:rPr>
        <w:t>- fyzické potyčky</w:t>
      </w:r>
    </w:p>
    <w:p>
      <w:pPr>
        <w:pStyle w:val="Normal"/>
        <w:ind w:left="0" w:right="0" w:firstLine="567"/>
        <w:jc w:val="both"/>
        <w:rPr>
          <w:rFonts w:ascii="Calibri" w:hAnsi="Calibri"/>
        </w:rPr>
      </w:pPr>
      <w:r>
        <w:rPr>
          <w:rFonts w:ascii="Calibri" w:hAnsi="Calibri"/>
        </w:rPr>
        <w:t>- používání mobilních telefonů během vyučování</w:t>
      </w:r>
    </w:p>
    <w:p>
      <w:pPr>
        <w:pStyle w:val="Normal"/>
        <w:ind w:left="0" w:right="0" w:firstLine="567"/>
        <w:jc w:val="both"/>
        <w:rPr>
          <w:rFonts w:ascii="Calibri" w:hAnsi="Calibri"/>
        </w:rPr>
      </w:pPr>
      <w:r>
        <w:rPr>
          <w:rFonts w:ascii="Calibri" w:hAnsi="Calibri"/>
        </w:rPr>
        <w:t>- podezření na skryté záškoláctví</w:t>
      </w:r>
    </w:p>
    <w:p>
      <w:pPr>
        <w:pStyle w:val="Normal"/>
        <w:ind w:left="0" w:right="0" w:firstLine="567"/>
        <w:jc w:val="both"/>
        <w:rPr>
          <w:rFonts w:ascii="Calibri" w:hAnsi="Calibri"/>
        </w:rPr>
      </w:pPr>
      <w:r>
        <w:rPr>
          <w:rFonts w:ascii="Calibri" w:hAnsi="Calibri"/>
        </w:rPr>
        <w:t>- podezření na šikanu</w:t>
      </w:r>
    </w:p>
    <w:p>
      <w:pPr>
        <w:pStyle w:val="Normal"/>
        <w:ind w:left="0" w:right="0" w:firstLine="567"/>
        <w:jc w:val="both"/>
        <w:rPr>
          <w:rFonts w:ascii="Calibri" w:hAnsi="Calibri"/>
        </w:rPr>
      </w:pPr>
      <w:r>
        <w:rPr>
          <w:rFonts w:ascii="Calibri" w:hAnsi="Calibri"/>
        </w:rPr>
      </w:r>
    </w:p>
    <w:p>
      <w:pPr>
        <w:pStyle w:val="Normal"/>
        <w:ind w:left="0" w:right="0" w:firstLine="567"/>
        <w:jc w:val="both"/>
        <w:rPr>
          <w:rFonts w:ascii="Calibri" w:hAnsi="Calibri"/>
        </w:rPr>
      </w:pPr>
      <w:r>
        <w:rPr>
          <w:rFonts w:ascii="Calibri" w:hAnsi="Calibri"/>
        </w:rPr>
        <w:t xml:space="preserve">ŠMP vedl individuální rozhovory s jednotlivci, týkající se jejich osobních nebo rodinných problémů, a poskytoval kontakty na příslušné telefonní linky nebo organizace. ŠMP také předával pravidelně žákům tiskoviny, které škola získala od nejrůznějších vládních i nevládních organizací a doprovázel je vysvětlujícím komentářem. ŠMP se podle potřeby zúčastňoval schůzek se zákonnými zástupci a třídními učiteli. </w:t>
      </w:r>
    </w:p>
    <w:p>
      <w:pPr>
        <w:pStyle w:val="Normal"/>
        <w:ind w:left="0" w:right="0" w:firstLine="567"/>
        <w:jc w:val="both"/>
        <w:rPr>
          <w:rFonts w:ascii="Calibri" w:hAnsi="Calibri"/>
        </w:rPr>
      </w:pPr>
      <w:r>
        <w:rPr>
          <w:rFonts w:ascii="Calibri" w:hAnsi="Calibri"/>
        </w:rPr>
        <w:t xml:space="preserve">Prevence směrem k zákonným zástupcům se uskutečňovala v rámci třídních schůzek, tripartitních schůzek, konzultačních odpolední, Pepikiády, individuálních konzultací a pohovorů, telefonickou formou, e-mailem nebo prostřednictvím ŠkolyOnline. </w:t>
      </w:r>
    </w:p>
    <w:p>
      <w:pPr>
        <w:pStyle w:val="Normal"/>
        <w:ind w:left="0" w:right="0" w:firstLine="567"/>
        <w:jc w:val="both"/>
        <w:rPr>
          <w:rFonts w:ascii="Calibri" w:hAnsi="Calibri"/>
        </w:rPr>
      </w:pPr>
      <w:r>
        <w:rPr>
          <w:rFonts w:ascii="Calibri" w:hAnsi="Calibri"/>
        </w:rPr>
        <w:t xml:space="preserve">Školní metodik prevence vytvořil Minimální preventivní program, informoval o něm učitele, a to včetně jeho aktualizací. Vyučující a třídní učitelé byli seznámeni s postupem při řešení neomluvených absencí nebo velkého počtu omluvených absencí. </w:t>
      </w:r>
    </w:p>
    <w:p>
      <w:pPr>
        <w:pStyle w:val="Normal"/>
        <w:ind w:left="0" w:right="0" w:firstLine="567"/>
        <w:jc w:val="both"/>
        <w:rPr>
          <w:rFonts w:ascii="Calibri" w:hAnsi="Calibri"/>
        </w:rPr>
      </w:pPr>
      <w:r>
        <w:rPr>
          <w:rFonts w:ascii="Calibri" w:hAnsi="Calibri"/>
        </w:rPr>
        <w:t xml:space="preserve"> </w:t>
      </w:r>
      <w:r>
        <w:rPr>
          <w:rFonts w:ascii="Calibri" w:hAnsi="Calibri"/>
        </w:rPr>
        <w:t xml:space="preserve">Pedagogové byli vedeni k uplatňování preventivních aktivit, které by měly vést k minimalizaci nežádoucího rizikového chování. </w:t>
      </w:r>
    </w:p>
    <w:p>
      <w:pPr>
        <w:pStyle w:val="Normal"/>
        <w:ind w:left="0" w:right="0" w:firstLine="567"/>
        <w:jc w:val="both"/>
        <w:rPr>
          <w:rFonts w:ascii="Calibri" w:hAnsi="Calibri"/>
        </w:rPr>
      </w:pPr>
      <w:r>
        <w:rPr>
          <w:rFonts w:ascii="Calibri" w:hAnsi="Calibri"/>
        </w:rPr>
      </w:r>
    </w:p>
    <w:p>
      <w:pPr>
        <w:pStyle w:val="Normal"/>
        <w:jc w:val="both"/>
        <w:rPr>
          <w:rFonts w:ascii="Calibri" w:hAnsi="Calibri"/>
          <w:b/>
          <w:b/>
          <w:bCs/>
          <w:u w:val="single"/>
        </w:rPr>
      </w:pPr>
      <w:r>
        <w:rPr>
          <w:rFonts w:ascii="Calibri" w:hAnsi="Calibri"/>
          <w:b/>
          <w:bCs/>
          <w:u w:val="single"/>
        </w:rPr>
        <w:t>USKUTEČNĚNÉ AKCE PRO ŽÁKY realizované jako prevence rizikového chování (v rámci Minimálního preventivního programu i nad rámec programu):</w:t>
      </w:r>
    </w:p>
    <w:p>
      <w:pPr>
        <w:pStyle w:val="Normal"/>
        <w:jc w:val="both"/>
        <w:rPr>
          <w:rFonts w:ascii="Calibri" w:hAnsi="Calibri"/>
          <w:b/>
          <w:b/>
          <w:bCs/>
          <w:u w:val="single"/>
        </w:rPr>
      </w:pPr>
      <w:r>
        <w:rPr>
          <w:rFonts w:ascii="Calibri" w:hAnsi="Calibri"/>
          <w:b/>
          <w:bCs/>
          <w:u w:val="single"/>
        </w:rPr>
      </w:r>
    </w:p>
    <w:p>
      <w:pPr>
        <w:pStyle w:val="Normal"/>
        <w:jc w:val="both"/>
        <w:rPr>
          <w:rFonts w:ascii="Calibri" w:hAnsi="Calibri"/>
          <w:b/>
          <w:b/>
          <w:bCs/>
          <w:u w:val="single"/>
        </w:rPr>
      </w:pPr>
      <w:r>
        <w:rPr>
          <w:rFonts w:ascii="Calibri" w:hAnsi="Calibri"/>
          <w:b/>
          <w:bCs/>
          <w:u w:val="single"/>
        </w:rPr>
        <w:t>PRAVIDELNÉ AKCE:</w:t>
      </w:r>
    </w:p>
    <w:p>
      <w:pPr>
        <w:pStyle w:val="Normal"/>
        <w:jc w:val="both"/>
        <w:rPr>
          <w:rFonts w:ascii="Calibri" w:hAnsi="Calibri"/>
        </w:rPr>
      </w:pPr>
      <w:r>
        <w:rPr>
          <w:rFonts w:ascii="Calibri" w:hAnsi="Calibri"/>
        </w:rPr>
      </w:r>
    </w:p>
    <w:p>
      <w:pPr>
        <w:pStyle w:val="Normal"/>
        <w:jc w:val="both"/>
        <w:rPr>
          <w:rFonts w:ascii="Calibri" w:hAnsi="Calibri"/>
          <w:b/>
          <w:b/>
          <w:bCs/>
        </w:rPr>
      </w:pPr>
      <w:r>
        <w:rPr>
          <w:rFonts w:ascii="Calibri" w:hAnsi="Calibri"/>
          <w:b/>
          <w:bCs/>
        </w:rPr>
        <w:t>1) Harmonizační pobyt</w:t>
      </w:r>
    </w:p>
    <w:p>
      <w:pPr>
        <w:pStyle w:val="Normal"/>
        <w:jc w:val="both"/>
        <w:rPr>
          <w:rFonts w:ascii="Calibri" w:hAnsi="Calibri"/>
        </w:rPr>
      </w:pPr>
      <w:r>
        <w:rPr>
          <w:rFonts w:ascii="Calibri" w:hAnsi="Calibri"/>
        </w:rPr>
        <w:t xml:space="preserve">Jednalo se o pravidelnou třídenní pobytovou akci, která se uskutečňuje vždy na začátku školního roku a jejímž cílem je podpora pozitivních vztahů mezi žáky třídního kolektivu i posílení vztahů žáků napříč třídami. Tentokrát žáci společně s učiteli vyrazili na chatu MUHU, kde pro ně učitelé připravili program zaměřené na vzájemnou spolupráci, komunikaci, práci v týmu a tmelení kolektivů. Po návratu byla vytvořena evaluace pobytu formou žákovských slohových prací. </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b/>
          <w:bCs/>
        </w:rPr>
        <w:t>2) Spánkování a Noc s Andersenem</w:t>
      </w:r>
    </w:p>
    <w:p>
      <w:pPr>
        <w:pStyle w:val="Normal"/>
        <w:jc w:val="both"/>
        <w:rPr>
          <w:rFonts w:ascii="Calibri" w:hAnsi="Calibri"/>
        </w:rPr>
      </w:pPr>
      <w:r>
        <w:rPr>
          <w:rFonts w:ascii="Calibri" w:hAnsi="Calibri"/>
        </w:rPr>
        <w:t>Pravidelná akce školy určená pro všechny žáky. Cílem akce bylo vytváření pozitivního klimatu školy, tvoření kvalitních vztahů mezi žáky a posilování třídních kolektivů. Tento rok bylo Spánkování spojeno s Nocí s Andersenem, nocování bylo tedy obohaceno také o posilování čtenářské gramotnosti.</w:t>
      </w:r>
    </w:p>
    <w:p>
      <w:pPr>
        <w:pStyle w:val="Normal"/>
        <w:jc w:val="both"/>
        <w:rPr>
          <w:rFonts w:ascii="Calibri" w:hAnsi="Calibri"/>
        </w:rPr>
      </w:pPr>
      <w:r>
        <w:rPr>
          <w:rFonts w:ascii="Calibri" w:hAnsi="Calibri"/>
        </w:rPr>
      </w:r>
    </w:p>
    <w:p>
      <w:pPr>
        <w:pStyle w:val="Normal"/>
        <w:jc w:val="both"/>
        <w:rPr>
          <w:rFonts w:ascii="Calibri" w:hAnsi="Calibri"/>
          <w:b/>
          <w:b/>
          <w:bCs/>
        </w:rPr>
      </w:pPr>
      <w:r>
        <w:rPr>
          <w:rFonts w:ascii="Calibri" w:hAnsi="Calibri"/>
          <w:b/>
          <w:bCs/>
        </w:rPr>
        <w:t>3) Výměnný pobyt s partnerskou školou pro žáky 9. třídy</w:t>
      </w:r>
    </w:p>
    <w:p>
      <w:pPr>
        <w:pStyle w:val="Normal"/>
        <w:jc w:val="both"/>
        <w:rPr>
          <w:rFonts w:ascii="Calibri" w:hAnsi="Calibri"/>
        </w:rPr>
      </w:pPr>
      <w:r>
        <w:rPr>
          <w:rFonts w:ascii="Calibri" w:hAnsi="Calibri"/>
        </w:rPr>
        <w:t xml:space="preserve">Pravidelný pětidenní výměnný pobyt našich žáků a žáků partnerské školy z německého Storkowa. </w:t>
      </w:r>
    </w:p>
    <w:p>
      <w:pPr>
        <w:pStyle w:val="Normal"/>
        <w:jc w:val="both"/>
        <w:rPr>
          <w:rFonts w:ascii="Calibri" w:hAnsi="Calibri"/>
        </w:rPr>
      </w:pPr>
      <w:r>
        <w:rPr>
          <w:rFonts w:ascii="Calibri" w:hAnsi="Calibri"/>
        </w:rPr>
      </w:r>
    </w:p>
    <w:p>
      <w:pPr>
        <w:pStyle w:val="Normal"/>
        <w:jc w:val="both"/>
        <w:rPr>
          <w:rFonts w:ascii="Calibri" w:hAnsi="Calibri"/>
          <w:b/>
          <w:b/>
          <w:bCs/>
        </w:rPr>
      </w:pPr>
      <w:r>
        <w:rPr>
          <w:rFonts w:ascii="Calibri" w:hAnsi="Calibri"/>
          <w:b/>
          <w:bCs/>
        </w:rPr>
        <w:t>4) Předškoláček aneb Hrajeme si na školu</w:t>
      </w:r>
    </w:p>
    <w:p>
      <w:pPr>
        <w:pStyle w:val="Normal"/>
        <w:jc w:val="both"/>
        <w:rPr>
          <w:rFonts w:ascii="Calibri" w:hAnsi="Calibri"/>
        </w:rPr>
      </w:pPr>
      <w:r>
        <w:rPr>
          <w:rFonts w:ascii="Calibri" w:hAnsi="Calibri"/>
        </w:rPr>
        <w:t>Učitelé ze základní školy připravovali každé úterý po dobu několika týdnů pro budoucí prvňáčky společná pravidelná jarní setkávání s cílem jim přiblížit, jak to chodí ve „velké“ škole a pozitivně je naladit na školní docházku.</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b/>
          <w:bCs/>
        </w:rPr>
        <w:t>5) Konzultační odpoledne a tripartitní konzultační odpoledne</w:t>
      </w:r>
    </w:p>
    <w:p>
      <w:pPr>
        <w:pStyle w:val="Normal"/>
        <w:jc w:val="both"/>
        <w:rPr>
          <w:rFonts w:ascii="Calibri" w:hAnsi="Calibri"/>
        </w:rPr>
      </w:pPr>
      <w:r>
        <w:rPr>
          <w:rFonts w:ascii="Calibri" w:hAnsi="Calibri"/>
        </w:rPr>
        <w:t xml:space="preserve">Třikrát během školního roku proběhlo konzultační odpoledne. Z toho předvánoční konzultační odpoledně bylo obohaceno o dílničky pro společné tvoření rodičů a dětí. </w:t>
      </w:r>
    </w:p>
    <w:p>
      <w:pPr>
        <w:pStyle w:val="Normal"/>
        <w:jc w:val="both"/>
        <w:rPr>
          <w:rFonts w:ascii="Calibri" w:hAnsi="Calibri"/>
        </w:rPr>
      </w:pPr>
      <w:r>
        <w:rPr>
          <w:rFonts w:ascii="Calibri" w:hAnsi="Calibri"/>
        </w:rPr>
      </w:r>
    </w:p>
    <w:p>
      <w:pPr>
        <w:pStyle w:val="Normal"/>
        <w:jc w:val="both"/>
        <w:rPr>
          <w:rFonts w:ascii="Calibri" w:hAnsi="Calibri"/>
          <w:b/>
          <w:b/>
          <w:bCs/>
        </w:rPr>
      </w:pPr>
      <w:r>
        <w:rPr>
          <w:rFonts w:ascii="Calibri" w:hAnsi="Calibri"/>
          <w:b/>
          <w:bCs/>
        </w:rPr>
        <w:t>6) Klasické třídní schůzky</w:t>
      </w:r>
    </w:p>
    <w:p>
      <w:pPr>
        <w:pStyle w:val="Normal"/>
        <w:jc w:val="both"/>
        <w:rPr>
          <w:rFonts w:ascii="Calibri" w:hAnsi="Calibri"/>
          <w:b/>
          <w:b/>
          <w:bCs/>
        </w:rPr>
      </w:pPr>
      <w:r>
        <w:rPr>
          <w:rFonts w:ascii="Calibri" w:hAnsi="Calibri"/>
          <w:b/>
          <w:bCs/>
        </w:rPr>
      </w:r>
    </w:p>
    <w:p>
      <w:pPr>
        <w:pStyle w:val="Normal"/>
        <w:jc w:val="both"/>
        <w:rPr>
          <w:rFonts w:ascii="Calibri" w:hAnsi="Calibri"/>
        </w:rPr>
      </w:pPr>
      <w:r>
        <w:rPr>
          <w:rFonts w:ascii="Calibri" w:hAnsi="Calibri"/>
          <w:b/>
          <w:bCs/>
        </w:rPr>
        <w:t>7) Velikonoční jarmark</w:t>
      </w:r>
    </w:p>
    <w:p>
      <w:pPr>
        <w:pStyle w:val="Normal"/>
        <w:jc w:val="both"/>
        <w:rPr>
          <w:rFonts w:ascii="Calibri" w:hAnsi="Calibri"/>
          <w:b w:val="false"/>
          <w:b w:val="false"/>
          <w:bCs w:val="false"/>
        </w:rPr>
      </w:pPr>
      <w:r>
        <w:rPr>
          <w:rFonts w:ascii="Calibri" w:hAnsi="Calibri"/>
          <w:b w:val="false"/>
          <w:bCs w:val="false"/>
        </w:rPr>
        <w:t xml:space="preserve">Pravidelná akce celé školy včetně Mateřské školy, na kterou se třídní kolektivy připravovaly několik týdnů. Tentokrát byl pod názvem Tradiční a netradiční velikonoční pochoutky. </w:t>
      </w:r>
    </w:p>
    <w:p>
      <w:pPr>
        <w:pStyle w:val="Normal"/>
        <w:jc w:val="both"/>
        <w:rPr>
          <w:rFonts w:ascii="Calibri" w:hAnsi="Calibri"/>
          <w:b/>
          <w:b/>
          <w:bCs/>
        </w:rPr>
      </w:pPr>
      <w:r>
        <w:rPr>
          <w:rFonts w:ascii="Calibri" w:hAnsi="Calibri"/>
          <w:b/>
          <w:bCs/>
        </w:rPr>
      </w:r>
    </w:p>
    <w:p>
      <w:pPr>
        <w:pStyle w:val="Normal"/>
        <w:jc w:val="both"/>
        <w:rPr>
          <w:rFonts w:ascii="Calibri" w:hAnsi="Calibri"/>
          <w:b/>
          <w:b/>
          <w:bCs/>
        </w:rPr>
      </w:pPr>
      <w:r>
        <w:rPr>
          <w:rFonts w:ascii="Calibri" w:hAnsi="Calibri"/>
          <w:b/>
          <w:bCs/>
        </w:rPr>
        <w:t>8) Den pro školku – 6. ročník a MŠ</w:t>
      </w:r>
    </w:p>
    <w:p>
      <w:pPr>
        <w:pStyle w:val="Normal"/>
        <w:jc w:val="both"/>
        <w:rPr>
          <w:rFonts w:ascii="Calibri" w:hAnsi="Calibri"/>
        </w:rPr>
      </w:pPr>
      <w:r>
        <w:rPr>
          <w:rFonts w:ascii="Calibri" w:hAnsi="Calibri"/>
        </w:rPr>
        <w:t xml:space="preserve">Žáci šestého ročníku si pro nejmenší v mateřské školce připravili pohádku na téma ekologie a třídění odpadu. Poté pro ně byly přichystány čtyři stanoviště, kde plnily různé úkoly. </w:t>
      </w:r>
    </w:p>
    <w:p>
      <w:pPr>
        <w:pStyle w:val="Normal"/>
        <w:jc w:val="both"/>
        <w:rPr>
          <w:rFonts w:ascii="Calibri" w:hAnsi="Calibri"/>
        </w:rPr>
      </w:pPr>
      <w:r>
        <w:rPr>
          <w:rFonts w:ascii="Calibri" w:hAnsi="Calibri"/>
        </w:rPr>
      </w:r>
    </w:p>
    <w:p>
      <w:pPr>
        <w:pStyle w:val="Normal"/>
        <w:jc w:val="both"/>
        <w:rPr>
          <w:rFonts w:ascii="Calibri" w:hAnsi="Calibri"/>
          <w:b/>
          <w:b/>
          <w:bCs/>
        </w:rPr>
      </w:pPr>
      <w:r>
        <w:rPr>
          <w:rFonts w:ascii="Calibri" w:hAnsi="Calibri"/>
          <w:b/>
          <w:bCs/>
        </w:rPr>
        <w:t>9) Školní akademie</w:t>
      </w:r>
    </w:p>
    <w:p>
      <w:pPr>
        <w:pStyle w:val="Normal"/>
        <w:jc w:val="both"/>
        <w:rPr>
          <w:rFonts w:ascii="Calibri" w:hAnsi="Calibri"/>
        </w:rPr>
      </w:pPr>
      <w:r>
        <w:rPr>
          <w:rFonts w:ascii="Calibri" w:hAnsi="Calibri"/>
        </w:rPr>
        <w:t>Každoroční akce konaná jako slavnostní rozloučení s žáky devátého ročníku. Opět šlo o spolupráci a tvůrčí nasazení uvnitř třídních kolektivů, které si připravily krátká představení.</w:t>
      </w:r>
    </w:p>
    <w:p>
      <w:pPr>
        <w:pStyle w:val="Normal"/>
        <w:jc w:val="both"/>
        <w:rPr>
          <w:rFonts w:ascii="Calibri" w:hAnsi="Calibri"/>
          <w:b/>
          <w:b/>
          <w:bCs/>
        </w:rPr>
      </w:pPr>
      <w:r>
        <w:rPr>
          <w:rFonts w:ascii="Calibri" w:hAnsi="Calibri"/>
          <w:b/>
          <w:bCs/>
        </w:rPr>
      </w:r>
    </w:p>
    <w:p>
      <w:pPr>
        <w:pStyle w:val="Normal"/>
        <w:jc w:val="both"/>
        <w:rPr>
          <w:rFonts w:ascii="Calibri" w:hAnsi="Calibri"/>
          <w:b/>
          <w:b/>
          <w:bCs/>
        </w:rPr>
      </w:pPr>
      <w:r>
        <w:rPr>
          <w:rFonts w:ascii="Calibri" w:hAnsi="Calibri"/>
          <w:b/>
          <w:bCs/>
        </w:rPr>
        <w:t>10) Projektový den Albrechtice</w:t>
      </w:r>
    </w:p>
    <w:p>
      <w:pPr>
        <w:pStyle w:val="Normal"/>
        <w:jc w:val="both"/>
        <w:rPr>
          <w:rFonts w:ascii="Calibri" w:hAnsi="Calibri"/>
          <w:b w:val="false"/>
          <w:b w:val="false"/>
          <w:bCs w:val="false"/>
        </w:rPr>
      </w:pPr>
      <w:r>
        <w:rPr>
          <w:rFonts w:ascii="Calibri" w:hAnsi="Calibri"/>
          <w:b w:val="false"/>
          <w:bCs w:val="false"/>
        </w:rPr>
        <w:t>V tomto projektovém dni naši čtvrťáci a páťáci pozvali páťáky z nedaleké základní školy v Albrechticích a připravili pro ně zábavné a vzdělávací dopoledne.</w:t>
      </w:r>
    </w:p>
    <w:p>
      <w:pPr>
        <w:pStyle w:val="Normal"/>
        <w:jc w:val="both"/>
        <w:rPr>
          <w:rFonts w:ascii="Calibri" w:hAnsi="Calibri"/>
          <w:b w:val="false"/>
          <w:b w:val="false"/>
          <w:bCs w:val="false"/>
        </w:rPr>
      </w:pPr>
      <w:r>
        <w:rPr>
          <w:rFonts w:ascii="Calibri" w:hAnsi="Calibri"/>
          <w:b w:val="false"/>
          <w:bCs w:val="false"/>
        </w:rPr>
      </w:r>
    </w:p>
    <w:p>
      <w:pPr>
        <w:pStyle w:val="Normal"/>
        <w:jc w:val="both"/>
        <w:rPr>
          <w:rFonts w:ascii="Calibri" w:hAnsi="Calibri"/>
          <w:b w:val="false"/>
          <w:b w:val="false"/>
          <w:bCs w:val="false"/>
        </w:rPr>
      </w:pPr>
      <w:r>
        <w:rPr>
          <w:rFonts w:ascii="Calibri" w:hAnsi="Calibri"/>
          <w:b/>
          <w:bCs/>
        </w:rPr>
        <w:t>11) Návštěva programů Střediska ekologické výchovy Divizna pro 2. stupeň</w:t>
      </w:r>
    </w:p>
    <w:p>
      <w:pPr>
        <w:pStyle w:val="Normal"/>
        <w:jc w:val="both"/>
        <w:rPr>
          <w:rFonts w:ascii="Calibri" w:hAnsi="Calibri"/>
          <w:b w:val="false"/>
          <w:b w:val="false"/>
          <w:bCs w:val="false"/>
        </w:rPr>
      </w:pPr>
      <w:r>
        <w:rPr>
          <w:rFonts w:ascii="Calibri" w:hAnsi="Calibri"/>
          <w:b w:val="false"/>
          <w:bCs w:val="false"/>
        </w:rPr>
      </w:r>
    </w:p>
    <w:p>
      <w:pPr>
        <w:pStyle w:val="Normal"/>
        <w:jc w:val="both"/>
        <w:rPr>
          <w:rFonts w:ascii="Calibri" w:hAnsi="Calibri"/>
          <w:b/>
          <w:b/>
          <w:bCs/>
        </w:rPr>
      </w:pPr>
      <w:r>
        <w:rPr>
          <w:rFonts w:ascii="Calibri" w:hAnsi="Calibri"/>
          <w:b/>
          <w:bCs/>
        </w:rPr>
        <w:t>12) Projekt ovoce a zelenina do škol</w:t>
      </w:r>
    </w:p>
    <w:p>
      <w:pPr>
        <w:pStyle w:val="Normal"/>
        <w:jc w:val="both"/>
        <w:rPr>
          <w:rFonts w:ascii="Calibri" w:hAnsi="Calibri"/>
          <w:b w:val="false"/>
          <w:b w:val="false"/>
          <w:bCs w:val="false"/>
        </w:rPr>
      </w:pPr>
      <w:r>
        <w:rPr>
          <w:rFonts w:ascii="Calibri" w:hAnsi="Calibri"/>
          <w:b w:val="false"/>
          <w:bCs w:val="false"/>
        </w:rPr>
        <w:t>Tento projekt zaměřený na zdravé stravování byl určen pro první stupeň.</w:t>
      </w:r>
    </w:p>
    <w:p>
      <w:pPr>
        <w:pStyle w:val="Normal"/>
        <w:jc w:val="both"/>
        <w:rPr>
          <w:rFonts w:ascii="Calibri" w:hAnsi="Calibri"/>
          <w:b/>
          <w:b/>
          <w:bCs/>
        </w:rPr>
      </w:pPr>
      <w:r>
        <w:rPr>
          <w:rFonts w:ascii="Calibri" w:hAnsi="Calibri"/>
          <w:b/>
          <w:bCs/>
        </w:rPr>
      </w:r>
    </w:p>
    <w:p>
      <w:pPr>
        <w:pStyle w:val="Normal"/>
        <w:jc w:val="both"/>
        <w:rPr>
          <w:rFonts w:ascii="Calibri" w:hAnsi="Calibri"/>
          <w:b/>
          <w:b/>
          <w:bCs/>
        </w:rPr>
      </w:pPr>
      <w:r>
        <w:rPr>
          <w:rFonts w:ascii="Calibri" w:hAnsi="Calibri"/>
          <w:b/>
          <w:bCs/>
        </w:rPr>
        <w:t>13) Vánoce – zpívání na schodech</w:t>
      </w:r>
    </w:p>
    <w:p>
      <w:pPr>
        <w:pStyle w:val="Normal"/>
        <w:jc w:val="both"/>
        <w:rPr>
          <w:rFonts w:ascii="Calibri" w:hAnsi="Calibri"/>
        </w:rPr>
      </w:pPr>
      <w:r>
        <w:rPr>
          <w:rFonts w:ascii="Calibri" w:hAnsi="Calibri"/>
        </w:rPr>
        <w:t>Třídy od malých po velké si společně zazpívaly na školních schodech koledy a vánoční písničky.</w:t>
      </w:r>
    </w:p>
    <w:p>
      <w:pPr>
        <w:pStyle w:val="Normal"/>
        <w:jc w:val="both"/>
        <w:rPr>
          <w:rFonts w:ascii="Calibri" w:hAnsi="Calibri"/>
        </w:rPr>
      </w:pPr>
      <w:r>
        <w:rPr>
          <w:rFonts w:ascii="Calibri" w:hAnsi="Calibri"/>
        </w:rPr>
      </w:r>
    </w:p>
    <w:p>
      <w:pPr>
        <w:pStyle w:val="Normal"/>
        <w:jc w:val="both"/>
        <w:rPr>
          <w:rFonts w:ascii="Calibri" w:hAnsi="Calibri"/>
          <w:b/>
          <w:b/>
          <w:bCs/>
        </w:rPr>
      </w:pPr>
      <w:r>
        <w:rPr>
          <w:rFonts w:ascii="Calibri" w:hAnsi="Calibri"/>
          <w:b/>
          <w:bCs/>
        </w:rPr>
        <w:t>14) Dopravní hřiště – 4. a 5. třída</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b/>
          <w:bCs/>
        </w:rPr>
        <w:t>15) EDUCA WEEK</w:t>
      </w:r>
      <w:r>
        <w:rPr>
          <w:rFonts w:ascii="Calibri" w:hAnsi="Calibri"/>
        </w:rPr>
        <w:t xml:space="preserve"> – návštěva programů v rámci celého týdne – 8. a 9. ročník</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b/>
          <w:bCs/>
        </w:rPr>
        <w:t>16) Kroužky</w:t>
      </w:r>
    </w:p>
    <w:p>
      <w:pPr>
        <w:pStyle w:val="Normal"/>
        <w:jc w:val="both"/>
        <w:rPr>
          <w:rFonts w:ascii="Calibri" w:hAnsi="Calibri"/>
        </w:rPr>
      </w:pPr>
      <w:r>
        <w:rPr>
          <w:rFonts w:ascii="Calibri" w:hAnsi="Calibri"/>
        </w:rPr>
        <w:t>Pro žáky byly v obou pololetích připraveny různorodé odpolední aktivity</w:t>
      </w:r>
    </w:p>
    <w:p>
      <w:pPr>
        <w:pStyle w:val="Normal"/>
        <w:jc w:val="both"/>
        <w:rPr>
          <w:rFonts w:ascii="Calibri" w:hAnsi="Calibri"/>
        </w:rPr>
      </w:pPr>
      <w:r>
        <w:rPr>
          <w:rFonts w:ascii="Calibri" w:hAnsi="Calibri"/>
        </w:rPr>
      </w:r>
    </w:p>
    <w:p>
      <w:pPr>
        <w:pStyle w:val="Normal"/>
        <w:jc w:val="both"/>
        <w:rPr>
          <w:rFonts w:ascii="Calibri" w:hAnsi="Calibri"/>
          <w:b/>
          <w:b/>
          <w:bCs/>
        </w:rPr>
      </w:pPr>
      <w:r>
        <w:rPr>
          <w:rFonts w:ascii="Calibri" w:hAnsi="Calibri"/>
          <w:b/>
          <w:bCs/>
        </w:rPr>
        <w:t>17) Třídnické hodiny</w:t>
      </w:r>
    </w:p>
    <w:p>
      <w:pPr>
        <w:pStyle w:val="Normal"/>
        <w:jc w:val="both"/>
        <w:rPr>
          <w:rFonts w:ascii="Calibri" w:hAnsi="Calibri"/>
        </w:rPr>
      </w:pPr>
      <w:r>
        <w:rPr>
          <w:rFonts w:ascii="Calibri" w:hAnsi="Calibri"/>
        </w:rPr>
        <w:t>Třídní učitelé se svými třídami scházeli na třídnických hodinách zaměřených na různé preventivní aktivity a činnosti podle aktuální potřeby kolektivu.</w:t>
      </w:r>
    </w:p>
    <w:p>
      <w:pPr>
        <w:pStyle w:val="Normal"/>
        <w:jc w:val="both"/>
        <w:rPr>
          <w:rFonts w:ascii="Calibri" w:hAnsi="Calibri"/>
        </w:rPr>
      </w:pPr>
      <w:r>
        <w:rPr>
          <w:rFonts w:ascii="Calibri" w:hAnsi="Calibri"/>
        </w:rPr>
      </w:r>
    </w:p>
    <w:p>
      <w:pPr>
        <w:pStyle w:val="Normal"/>
        <w:jc w:val="both"/>
        <w:rPr>
          <w:rFonts w:ascii="Calibri" w:hAnsi="Calibri"/>
          <w:b/>
          <w:b/>
          <w:bCs/>
        </w:rPr>
      </w:pPr>
      <w:r>
        <w:rPr>
          <w:rFonts w:ascii="Calibri" w:hAnsi="Calibri"/>
          <w:b/>
          <w:bCs/>
        </w:rPr>
        <w:t>18) Bloky metodika prevence pro skupiny a celé třídy</w:t>
      </w:r>
    </w:p>
    <w:p>
      <w:pPr>
        <w:pStyle w:val="Normal"/>
        <w:jc w:val="both"/>
        <w:rPr>
          <w:rFonts w:ascii="Calibri" w:hAnsi="Calibri"/>
        </w:rPr>
      </w:pPr>
      <w:r>
        <w:rPr>
          <w:rFonts w:ascii="Calibri" w:hAnsi="Calibri"/>
        </w:rPr>
        <w:t>Metodik prevence se scházel s jednotlivci i skupinami podle potřeby. Hlavní témata: začlenění žáků s OMJ do třídních kolektivů, posilování dobrého klimatu třídních kolektivů, obavy ze střední školy, budoucí povolání (8. a 9. ročník).</w:t>
      </w:r>
    </w:p>
    <w:p>
      <w:pPr>
        <w:pStyle w:val="Normal"/>
        <w:jc w:val="both"/>
        <w:rPr>
          <w:rFonts w:ascii="Calibri" w:hAnsi="Calibri"/>
        </w:rPr>
      </w:pPr>
      <w:r>
        <w:rPr>
          <w:rFonts w:ascii="Calibri" w:hAnsi="Calibri"/>
        </w:rPr>
      </w:r>
    </w:p>
    <w:p>
      <w:pPr>
        <w:pStyle w:val="Normal"/>
        <w:jc w:val="both"/>
        <w:rPr>
          <w:rFonts w:ascii="Calibri" w:hAnsi="Calibri"/>
          <w:b/>
          <w:b/>
          <w:bCs/>
        </w:rPr>
      </w:pPr>
      <w:r>
        <w:rPr>
          <w:rFonts w:ascii="Calibri" w:hAnsi="Calibri"/>
          <w:b/>
          <w:bCs/>
        </w:rPr>
        <w:t>19) Exkurze na středních školách a institucích - 8.a 9. ročník</w:t>
      </w:r>
    </w:p>
    <w:p>
      <w:pPr>
        <w:pStyle w:val="Normal"/>
        <w:jc w:val="both"/>
        <w:rPr>
          <w:rFonts w:ascii="Calibri" w:hAnsi="Calibri"/>
        </w:rPr>
      </w:pPr>
      <w:r>
        <w:rPr>
          <w:rFonts w:ascii="Calibri" w:hAnsi="Calibri"/>
        </w:rPr>
        <w:t>UCT Fluid Delivery Solutions, která se zaměřuje na důležité odvětví současného průmyslu – na výrobu čipů</w:t>
      </w:r>
    </w:p>
    <w:p>
      <w:pPr>
        <w:pStyle w:val="Normal"/>
        <w:jc w:val="both"/>
        <w:rPr>
          <w:rFonts w:ascii="Calibri" w:hAnsi="Calibri"/>
        </w:rPr>
      </w:pPr>
      <w:r>
        <w:rPr>
          <w:rFonts w:ascii="Calibri" w:hAnsi="Calibri"/>
        </w:rPr>
      </w:r>
    </w:p>
    <w:p>
      <w:pPr>
        <w:pStyle w:val="Normal"/>
        <w:jc w:val="both"/>
        <w:rPr>
          <w:rFonts w:ascii="Calibri" w:hAnsi="Calibri"/>
          <w:b/>
          <w:b/>
          <w:bCs/>
        </w:rPr>
      </w:pPr>
      <w:r>
        <w:rPr>
          <w:rFonts w:ascii="Calibri" w:hAnsi="Calibri"/>
          <w:b/>
          <w:bCs/>
        </w:rPr>
        <w:t>20) Školní výlety 1. - 9. ročník</w:t>
      </w:r>
    </w:p>
    <w:p>
      <w:pPr>
        <w:pStyle w:val="Normal"/>
        <w:jc w:val="both"/>
        <w:rPr>
          <w:rFonts w:ascii="Calibri" w:hAnsi="Calibri"/>
          <w:b w:val="false"/>
          <w:b w:val="false"/>
          <w:bCs w:val="false"/>
        </w:rPr>
      </w:pPr>
      <w:r>
        <w:rPr>
          <w:rFonts w:ascii="Calibri" w:hAnsi="Calibri"/>
          <w:b w:val="false"/>
          <w:bCs w:val="false"/>
        </w:rPr>
        <w:t>Tento školní rok jsme školní výlety zaměřili na posilování vzájemných vztahů v třídních kolektivech a na začleňování žáků s OMJ mezi ostatní žáky.</w:t>
      </w:r>
    </w:p>
    <w:p>
      <w:pPr>
        <w:pStyle w:val="Normal"/>
        <w:jc w:val="both"/>
        <w:rPr>
          <w:rFonts w:ascii="Calibri" w:hAnsi="Calibri"/>
          <w:b/>
          <w:b/>
          <w:bCs/>
        </w:rPr>
      </w:pPr>
      <w:r>
        <w:rPr>
          <w:rFonts w:ascii="Calibri" w:hAnsi="Calibri"/>
          <w:b/>
          <w:bCs/>
        </w:rPr>
      </w:r>
    </w:p>
    <w:p>
      <w:pPr>
        <w:pStyle w:val="Normal"/>
        <w:jc w:val="both"/>
        <w:rPr>
          <w:rFonts w:ascii="Calibri" w:hAnsi="Calibri"/>
          <w:b/>
          <w:b/>
          <w:bCs/>
        </w:rPr>
      </w:pPr>
      <w:r>
        <w:rPr>
          <w:rFonts w:ascii="Calibri" w:hAnsi="Calibri"/>
          <w:b/>
          <w:bCs/>
        </w:rPr>
        <w:t>21) Lyžařský kurz</w:t>
      </w:r>
    </w:p>
    <w:p>
      <w:pPr>
        <w:pStyle w:val="Normal"/>
        <w:jc w:val="both"/>
        <w:rPr>
          <w:rFonts w:ascii="Calibri" w:hAnsi="Calibri"/>
        </w:rPr>
      </w:pPr>
      <w:r>
        <w:rPr>
          <w:rFonts w:ascii="Calibri" w:hAnsi="Calibri"/>
        </w:rPr>
        <w:t>Jednodenní lyžařský kurz.</w:t>
      </w:r>
    </w:p>
    <w:p>
      <w:pPr>
        <w:pStyle w:val="Normal"/>
        <w:jc w:val="both"/>
        <w:rPr>
          <w:rFonts w:ascii="Calibri" w:hAnsi="Calibri"/>
        </w:rPr>
      </w:pPr>
      <w:r>
        <w:rPr>
          <w:rFonts w:ascii="Calibri" w:hAnsi="Calibri"/>
        </w:rPr>
      </w:r>
    </w:p>
    <w:p>
      <w:pPr>
        <w:pStyle w:val="Normal"/>
        <w:jc w:val="both"/>
        <w:rPr>
          <w:rFonts w:ascii="Calibri" w:hAnsi="Calibri"/>
          <w:b/>
          <w:b/>
          <w:bCs/>
        </w:rPr>
      </w:pPr>
      <w:r>
        <w:rPr>
          <w:rFonts w:ascii="Calibri" w:hAnsi="Calibri"/>
          <w:b/>
          <w:bCs/>
        </w:rPr>
        <w:t>22) Den otevřených dveří</w:t>
      </w:r>
    </w:p>
    <w:p>
      <w:pPr>
        <w:pStyle w:val="Normal"/>
        <w:jc w:val="both"/>
        <w:rPr>
          <w:rFonts w:ascii="Calibri" w:hAnsi="Calibri"/>
          <w:b w:val="false"/>
          <w:b w:val="false"/>
          <w:bCs w:val="false"/>
        </w:rPr>
      </w:pPr>
      <w:r>
        <w:rPr>
          <w:rFonts w:ascii="Calibri" w:hAnsi="Calibri"/>
          <w:b w:val="false"/>
          <w:bCs w:val="false"/>
        </w:rPr>
        <w:t>Celodenní akce – přiblížení naší školy žákům i rodičům.</w:t>
      </w:r>
    </w:p>
    <w:p>
      <w:pPr>
        <w:pStyle w:val="Normal"/>
        <w:jc w:val="both"/>
        <w:rPr>
          <w:rFonts w:ascii="Calibri" w:hAnsi="Calibri"/>
          <w:b w:val="false"/>
          <w:b w:val="false"/>
          <w:bCs w:val="false"/>
        </w:rPr>
      </w:pPr>
      <w:r>
        <w:rPr>
          <w:rFonts w:ascii="Calibri" w:hAnsi="Calibri"/>
          <w:b w:val="false"/>
          <w:bCs w:val="false"/>
        </w:rPr>
      </w:r>
    </w:p>
    <w:p>
      <w:pPr>
        <w:pStyle w:val="Normal"/>
        <w:jc w:val="both"/>
        <w:rPr>
          <w:rFonts w:ascii="Calibri" w:hAnsi="Calibri"/>
          <w:b/>
          <w:b/>
          <w:bCs/>
        </w:rPr>
      </w:pPr>
      <w:r>
        <w:rPr>
          <w:rFonts w:ascii="Calibri" w:hAnsi="Calibri"/>
          <w:b/>
          <w:bCs/>
        </w:rPr>
        <w:t>23) Ročníkové práce</w:t>
      </w:r>
    </w:p>
    <w:p>
      <w:pPr>
        <w:pStyle w:val="Normal"/>
        <w:jc w:val="both"/>
        <w:rPr>
          <w:rFonts w:ascii="Calibri" w:hAnsi="Calibri"/>
          <w:b w:val="false"/>
          <w:b w:val="false"/>
          <w:bCs w:val="false"/>
        </w:rPr>
      </w:pPr>
      <w:r>
        <w:rPr>
          <w:rFonts w:ascii="Calibri" w:hAnsi="Calibri"/>
          <w:b w:val="false"/>
          <w:bCs w:val="false"/>
        </w:rPr>
        <w:t>Žáci si vyzkoušeli celoroční projekt zakončený ústní obhajobou.</w:t>
      </w:r>
    </w:p>
    <w:p>
      <w:pPr>
        <w:pStyle w:val="Normal"/>
        <w:jc w:val="both"/>
        <w:rPr>
          <w:rFonts w:ascii="Calibri" w:hAnsi="Calibri"/>
        </w:rPr>
      </w:pPr>
      <w:r>
        <w:rPr>
          <w:rFonts w:ascii="Calibri" w:hAnsi="Calibri"/>
        </w:rPr>
      </w:r>
    </w:p>
    <w:p>
      <w:pPr>
        <w:pStyle w:val="Normal"/>
        <w:jc w:val="both"/>
        <w:rPr>
          <w:rFonts w:ascii="Calibri" w:hAnsi="Calibri"/>
          <w:b/>
          <w:b/>
          <w:bCs/>
          <w:u w:val="single"/>
        </w:rPr>
      </w:pPr>
      <w:r>
        <w:rPr>
          <w:rFonts w:ascii="Calibri" w:hAnsi="Calibri"/>
          <w:b/>
          <w:bCs/>
          <w:u w:val="single"/>
        </w:rPr>
        <w:t>Jednorázové akce:</w:t>
      </w:r>
    </w:p>
    <w:p>
      <w:pPr>
        <w:pStyle w:val="Normal"/>
        <w:jc w:val="both"/>
        <w:rPr>
          <w:rFonts w:ascii="Calibri" w:hAnsi="Calibri"/>
          <w:b/>
          <w:b/>
          <w:bCs/>
        </w:rPr>
      </w:pPr>
      <w:r>
        <w:rPr>
          <w:rFonts w:ascii="Calibri" w:hAnsi="Calibri"/>
          <w:b/>
          <w:bCs/>
        </w:rPr>
      </w:r>
    </w:p>
    <w:p>
      <w:pPr>
        <w:pStyle w:val="Normal"/>
        <w:jc w:val="both"/>
        <w:rPr>
          <w:rFonts w:ascii="Calibri" w:hAnsi="Calibri"/>
          <w:b/>
          <w:b/>
          <w:bCs/>
        </w:rPr>
      </w:pPr>
      <w:r>
        <w:rPr>
          <w:rFonts w:ascii="Calibri" w:hAnsi="Calibri"/>
          <w:b/>
          <w:bCs/>
        </w:rPr>
        <w:t>24) Advaita – Selektivní primární prevence rizikového chování 6. ročník</w:t>
      </w:r>
    </w:p>
    <w:p>
      <w:pPr>
        <w:pStyle w:val="Normal"/>
        <w:jc w:val="both"/>
        <w:rPr>
          <w:rFonts w:ascii="Calibri" w:hAnsi="Calibri"/>
        </w:rPr>
      </w:pPr>
      <w:r>
        <w:rPr>
          <w:rFonts w:ascii="Calibri" w:hAnsi="Calibri"/>
        </w:rPr>
        <w:t>První náznaky šikany v 6. třídě byly řešeny (nejen) jednodenním společným programem, který pro třídní kolektiv připravila Advaita.</w:t>
      </w:r>
    </w:p>
    <w:p>
      <w:pPr>
        <w:pStyle w:val="Normal"/>
        <w:jc w:val="both"/>
        <w:rPr>
          <w:rFonts w:ascii="Calibri" w:hAnsi="Calibri"/>
        </w:rPr>
      </w:pPr>
      <w:r>
        <w:rPr>
          <w:rFonts w:ascii="Calibri" w:hAnsi="Calibri"/>
        </w:rPr>
      </w:r>
    </w:p>
    <w:p>
      <w:pPr>
        <w:pStyle w:val="Normal"/>
        <w:jc w:val="both"/>
        <w:rPr>
          <w:rFonts w:ascii="Calibri" w:hAnsi="Calibri"/>
          <w:b/>
          <w:b/>
          <w:bCs/>
        </w:rPr>
      </w:pPr>
      <w:r>
        <w:rPr>
          <w:rFonts w:ascii="Calibri" w:hAnsi="Calibri"/>
          <w:b/>
          <w:bCs/>
        </w:rPr>
        <w:t>25) Projektový den - Kurz přežití ve světě financí</w:t>
      </w:r>
    </w:p>
    <w:p>
      <w:pPr>
        <w:pStyle w:val="Normal"/>
        <w:jc w:val="both"/>
        <w:rPr>
          <w:rFonts w:ascii="Calibri" w:hAnsi="Calibri"/>
        </w:rPr>
      </w:pPr>
      <w:r>
        <w:rPr>
          <w:rFonts w:ascii="Calibri" w:hAnsi="Calibri"/>
        </w:rPr>
        <w:t>Dopoledne vedené vyškolenými lektory, ve kterém si žáci vyzkoušeli sestavit fungující rodinný rozpočet.</w:t>
      </w:r>
    </w:p>
    <w:p>
      <w:pPr>
        <w:pStyle w:val="Normal"/>
        <w:jc w:val="both"/>
        <w:rPr>
          <w:rFonts w:ascii="Calibri" w:hAnsi="Calibri"/>
        </w:rPr>
      </w:pPr>
      <w:r>
        <w:rPr>
          <w:rFonts w:ascii="Calibri" w:hAnsi="Calibri"/>
        </w:rPr>
      </w:r>
    </w:p>
    <w:p>
      <w:pPr>
        <w:pStyle w:val="Normal"/>
        <w:jc w:val="both"/>
        <w:rPr>
          <w:rFonts w:ascii="Calibri" w:hAnsi="Calibri"/>
          <w:b/>
          <w:b/>
          <w:bCs/>
        </w:rPr>
      </w:pPr>
      <w:r>
        <w:rPr>
          <w:rFonts w:ascii="Calibri" w:hAnsi="Calibri"/>
          <w:b/>
          <w:bCs/>
        </w:rPr>
        <w:t>26) Soutěž mladých zdravotníků – 9. třída</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b/>
          <w:bCs/>
        </w:rPr>
        <w:t>27) Virtuálně v elektrárně 8</w:t>
      </w:r>
    </w:p>
    <w:p>
      <w:pPr>
        <w:pStyle w:val="Normal"/>
        <w:jc w:val="both"/>
        <w:rPr>
          <w:rFonts w:ascii="Calibri" w:hAnsi="Calibri"/>
        </w:rPr>
      </w:pPr>
      <w:r>
        <w:rPr>
          <w:rFonts w:ascii="Calibri" w:hAnsi="Calibri"/>
        </w:rPr>
        <w:t>Online prohlídka elektrárny. Pořádal ČEZ pod záštitou MŠMT.</w:t>
      </w:r>
    </w:p>
    <w:p>
      <w:pPr>
        <w:pStyle w:val="Normal"/>
        <w:jc w:val="both"/>
        <w:rPr>
          <w:rFonts w:ascii="Calibri" w:hAnsi="Calibri"/>
          <w:b/>
          <w:b/>
          <w:bCs/>
        </w:rPr>
      </w:pPr>
      <w:r>
        <w:rPr>
          <w:rFonts w:ascii="Calibri" w:hAnsi="Calibri"/>
          <w:b/>
          <w:bCs/>
        </w:rPr>
      </w:r>
    </w:p>
    <w:p>
      <w:pPr>
        <w:pStyle w:val="Normal"/>
        <w:jc w:val="both"/>
        <w:rPr>
          <w:rFonts w:ascii="Calibri" w:hAnsi="Calibri"/>
        </w:rPr>
      </w:pPr>
      <w:r>
        <w:rPr>
          <w:rFonts w:ascii="Calibri" w:hAnsi="Calibri"/>
          <w:b/>
          <w:bCs/>
        </w:rPr>
        <w:t>28) Projektový den – Rozvíjíme digitální kompetence – 2. - 9. ročník</w:t>
      </w:r>
    </w:p>
    <w:p>
      <w:pPr>
        <w:pStyle w:val="Normal"/>
        <w:jc w:val="both"/>
        <w:rPr>
          <w:rFonts w:ascii="Calibri" w:hAnsi="Calibri"/>
        </w:rPr>
      </w:pPr>
      <w:r>
        <w:rPr>
          <w:rFonts w:ascii="Calibri" w:hAnsi="Calibri"/>
        </w:rPr>
        <w:t>Projektový den zaměřený především na posilování digitálních kompetencí – (robotika, programování, elektrické obvody)</w:t>
      </w:r>
    </w:p>
    <w:p>
      <w:pPr>
        <w:pStyle w:val="Normal"/>
        <w:jc w:val="both"/>
        <w:rPr>
          <w:rFonts w:ascii="Calibri" w:hAnsi="Calibri"/>
        </w:rPr>
      </w:pPr>
      <w:r>
        <w:rPr>
          <w:rFonts w:ascii="Calibri" w:hAnsi="Calibri"/>
        </w:rPr>
      </w:r>
    </w:p>
    <w:p>
      <w:pPr>
        <w:pStyle w:val="Normal"/>
        <w:jc w:val="both"/>
        <w:rPr>
          <w:rFonts w:ascii="Calibri" w:hAnsi="Calibri"/>
          <w:b/>
          <w:b/>
          <w:bCs/>
        </w:rPr>
      </w:pPr>
      <w:r>
        <w:rPr>
          <w:rFonts w:ascii="Calibri" w:hAnsi="Calibri"/>
          <w:b/>
          <w:bCs/>
        </w:rPr>
        <w:t>29) Projektové dopoledne – Houby – 6. třída</w:t>
      </w:r>
    </w:p>
    <w:p>
      <w:pPr>
        <w:pStyle w:val="Normal"/>
        <w:rPr>
          <w:rFonts w:ascii="Calibri" w:hAnsi="Calibri"/>
        </w:rPr>
      </w:pPr>
      <w:r>
        <w:rPr>
          <w:rFonts w:ascii="Calibri" w:hAnsi="Calibri"/>
        </w:rPr>
        <w:t>Žáci 6. třídy stupně vyrazili na houby pod bedlivým dohledem vášnivého a dlouholetého josefodolského houbaře.</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b/>
          <w:bCs/>
        </w:rPr>
        <w:t>30) Projektový den – Modelové pomůcky do výuky</w:t>
      </w:r>
    </w:p>
    <w:p>
      <w:pPr>
        <w:pStyle w:val="Normal"/>
        <w:jc w:val="both"/>
        <w:rPr>
          <w:rFonts w:ascii="Calibri" w:hAnsi="Calibri"/>
          <w:b w:val="false"/>
          <w:b w:val="false"/>
          <w:bCs w:val="false"/>
        </w:rPr>
      </w:pPr>
      <w:r>
        <w:rPr>
          <w:rFonts w:ascii="Calibri" w:hAnsi="Calibri"/>
          <w:b w:val="false"/>
          <w:bCs w:val="false"/>
        </w:rPr>
        <w:t>Hlavním úkolem každé třídy bylo navrhnout a vyrobit pomůcku do výuky, která by následně sloužila spolužákům i učitelům.</w:t>
      </w:r>
    </w:p>
    <w:p>
      <w:pPr>
        <w:pStyle w:val="Normal"/>
        <w:jc w:val="both"/>
        <w:rPr>
          <w:rFonts w:ascii="Calibri" w:hAnsi="Calibri"/>
          <w:b/>
          <w:b/>
          <w:bCs/>
        </w:rPr>
      </w:pPr>
      <w:r>
        <w:rPr>
          <w:rFonts w:ascii="Calibri" w:hAnsi="Calibri"/>
          <w:b/>
          <w:bCs/>
        </w:rPr>
      </w:r>
    </w:p>
    <w:p>
      <w:pPr>
        <w:pStyle w:val="Normal"/>
        <w:jc w:val="both"/>
        <w:rPr>
          <w:rFonts w:ascii="Calibri" w:hAnsi="Calibri"/>
        </w:rPr>
      </w:pPr>
      <w:r>
        <w:rPr>
          <w:rFonts w:ascii="Calibri" w:hAnsi="Calibri"/>
          <w:b/>
          <w:bCs/>
        </w:rPr>
        <w:t>31) Projektový den – Příroda v zimě</w:t>
      </w:r>
    </w:p>
    <w:p>
      <w:pPr>
        <w:pStyle w:val="Normal"/>
        <w:jc w:val="both"/>
        <w:rPr>
          <w:rFonts w:ascii="Calibri" w:hAnsi="Calibri"/>
          <w:b w:val="false"/>
          <w:b w:val="false"/>
          <w:bCs w:val="false"/>
        </w:rPr>
      </w:pPr>
      <w:r>
        <w:rPr>
          <w:rFonts w:ascii="Calibri" w:hAnsi="Calibri"/>
          <w:b w:val="false"/>
          <w:bCs w:val="false"/>
        </w:rPr>
        <w:t>Co dělá příroda v zimě? Společná práce jednotlivých třídních kolektivů završená prezentací.</w:t>
      </w:r>
    </w:p>
    <w:p>
      <w:pPr>
        <w:pStyle w:val="Normal"/>
        <w:jc w:val="both"/>
        <w:rPr>
          <w:rFonts w:ascii="Calibri" w:hAnsi="Calibri"/>
          <w:b/>
          <w:b/>
          <w:bCs/>
        </w:rPr>
      </w:pPr>
      <w:r>
        <w:rPr>
          <w:rFonts w:ascii="Calibri" w:hAnsi="Calibri"/>
          <w:b/>
          <w:bCs/>
        </w:rPr>
      </w:r>
    </w:p>
    <w:p>
      <w:pPr>
        <w:pStyle w:val="Normal"/>
        <w:jc w:val="both"/>
        <w:rPr>
          <w:rFonts w:ascii="Calibri" w:hAnsi="Calibri"/>
        </w:rPr>
      </w:pPr>
      <w:r>
        <w:rPr>
          <w:rFonts w:ascii="Calibri" w:hAnsi="Calibri"/>
          <w:b/>
          <w:bCs/>
        </w:rPr>
        <w:t>32) Planeta 3000</w:t>
      </w:r>
    </w:p>
    <w:p>
      <w:pPr>
        <w:pStyle w:val="Normal"/>
        <w:jc w:val="both"/>
        <w:rPr>
          <w:rFonts w:ascii="Calibri" w:hAnsi="Calibri"/>
        </w:rPr>
      </w:pPr>
      <w:r>
        <w:rPr>
          <w:rFonts w:ascii="Calibri" w:hAnsi="Calibri"/>
        </w:rPr>
        <w:t>20 žáků z 2. stupně navštívilo akci Planeta 3000.</w:t>
      </w:r>
    </w:p>
    <w:p>
      <w:pPr>
        <w:pStyle w:val="Normal"/>
        <w:jc w:val="both"/>
        <w:rPr>
          <w:rFonts w:ascii="Calibri" w:hAnsi="Calibri"/>
          <w:b/>
          <w:b/>
          <w:bCs/>
        </w:rPr>
      </w:pPr>
      <w:r>
        <w:rPr>
          <w:rFonts w:ascii="Calibri" w:hAnsi="Calibri"/>
          <w:b/>
          <w:bCs/>
        </w:rPr>
      </w:r>
    </w:p>
    <w:p>
      <w:pPr>
        <w:pStyle w:val="Normal"/>
        <w:jc w:val="both"/>
        <w:rPr>
          <w:rFonts w:ascii="Calibri" w:hAnsi="Calibri"/>
        </w:rPr>
      </w:pPr>
      <w:r>
        <w:rPr>
          <w:rFonts w:ascii="Calibri" w:hAnsi="Calibri"/>
          <w:b/>
          <w:bCs/>
        </w:rPr>
        <w:t>33) Matematický Dubák</w:t>
      </w:r>
    </w:p>
    <w:p>
      <w:pPr>
        <w:pStyle w:val="Normal"/>
        <w:jc w:val="both"/>
        <w:rPr>
          <w:rFonts w:ascii="Calibri" w:hAnsi="Calibri"/>
          <w:b/>
          <w:b/>
          <w:bCs/>
        </w:rPr>
      </w:pPr>
      <w:r>
        <w:rPr>
          <w:rFonts w:ascii="Calibri" w:hAnsi="Calibri"/>
          <w:b/>
          <w:bCs/>
        </w:rPr>
      </w:r>
    </w:p>
    <w:p>
      <w:pPr>
        <w:pStyle w:val="Normal"/>
        <w:jc w:val="both"/>
        <w:rPr>
          <w:rFonts w:ascii="Calibri" w:hAnsi="Calibri"/>
        </w:rPr>
      </w:pPr>
      <w:r>
        <w:rPr>
          <w:rFonts w:ascii="Calibri" w:hAnsi="Calibri"/>
          <w:b/>
          <w:bCs/>
        </w:rPr>
        <w:t>34) Ukliďme Jizerky</w:t>
      </w:r>
    </w:p>
    <w:p>
      <w:pPr>
        <w:pStyle w:val="Normal"/>
        <w:jc w:val="both"/>
        <w:rPr>
          <w:rFonts w:ascii="Calibri" w:hAnsi="Calibri"/>
          <w:b w:val="false"/>
          <w:b w:val="false"/>
          <w:bCs w:val="false"/>
        </w:rPr>
      </w:pPr>
      <w:r>
        <w:rPr>
          <w:rFonts w:ascii="Calibri" w:hAnsi="Calibri"/>
          <w:b w:val="false"/>
          <w:bCs w:val="false"/>
        </w:rPr>
        <w:t>Naše škola se připojila k akci Ukliďme Jizerky. Cílem akce je odnést z přírody to, co do ní nepatří.</w:t>
      </w:r>
    </w:p>
    <w:p>
      <w:pPr>
        <w:pStyle w:val="Normal"/>
        <w:jc w:val="both"/>
        <w:rPr>
          <w:rFonts w:ascii="Calibri" w:hAnsi="Calibri"/>
          <w:b w:val="false"/>
          <w:b w:val="false"/>
          <w:bCs w:val="false"/>
        </w:rPr>
      </w:pPr>
      <w:r>
        <w:rPr>
          <w:rFonts w:ascii="Calibri" w:hAnsi="Calibri"/>
          <w:b w:val="false"/>
          <w:bCs w:val="false"/>
        </w:rPr>
      </w:r>
    </w:p>
    <w:p>
      <w:pPr>
        <w:pStyle w:val="Normal"/>
        <w:jc w:val="both"/>
        <w:rPr>
          <w:rFonts w:ascii="Calibri" w:hAnsi="Calibri"/>
          <w:b/>
          <w:b/>
          <w:bCs/>
        </w:rPr>
      </w:pPr>
      <w:r>
        <w:rPr>
          <w:rFonts w:ascii="Calibri" w:hAnsi="Calibri"/>
          <w:b/>
          <w:bCs/>
        </w:rPr>
        <w:t>35) Plavání – 1. stupeň</w:t>
      </w:r>
    </w:p>
    <w:p>
      <w:pPr>
        <w:pStyle w:val="Normal"/>
        <w:jc w:val="both"/>
        <w:rPr>
          <w:rFonts w:ascii="Calibri" w:hAnsi="Calibri"/>
          <w:b/>
          <w:b/>
          <w:bCs/>
        </w:rPr>
      </w:pPr>
      <w:r>
        <w:rPr>
          <w:rFonts w:ascii="Calibri" w:hAnsi="Calibri"/>
          <w:b/>
          <w:bCs/>
        </w:rPr>
      </w:r>
    </w:p>
    <w:p>
      <w:pPr>
        <w:pStyle w:val="Normal"/>
        <w:jc w:val="both"/>
        <w:rPr>
          <w:rFonts w:ascii="Calibri" w:hAnsi="Calibri"/>
          <w:b/>
          <w:b/>
          <w:bCs/>
        </w:rPr>
      </w:pPr>
      <w:r>
        <w:rPr>
          <w:rFonts w:ascii="Calibri" w:hAnsi="Calibri"/>
          <w:b/>
          <w:bCs/>
        </w:rPr>
        <w:t>36) Dopravní hřiště – 1. stupeň</w:t>
      </w:r>
    </w:p>
    <w:p>
      <w:pPr>
        <w:pStyle w:val="Normal"/>
        <w:jc w:val="both"/>
        <w:rPr>
          <w:rFonts w:ascii="Calibri" w:hAnsi="Calibri"/>
          <w:b/>
          <w:b/>
          <w:bCs/>
        </w:rPr>
      </w:pPr>
      <w:r>
        <w:rPr>
          <w:rFonts w:ascii="Calibri" w:hAnsi="Calibri"/>
          <w:b/>
          <w:bCs/>
        </w:rPr>
      </w:r>
    </w:p>
    <w:p>
      <w:pPr>
        <w:pStyle w:val="Normal"/>
        <w:jc w:val="both"/>
        <w:rPr>
          <w:rFonts w:ascii="Calibri" w:hAnsi="Calibri"/>
          <w:b/>
          <w:b/>
          <w:bCs/>
        </w:rPr>
      </w:pPr>
      <w:r>
        <w:rPr>
          <w:rFonts w:ascii="Calibri" w:hAnsi="Calibri"/>
          <w:b/>
          <w:bCs/>
        </w:rPr>
        <w:t>37) Sportovní akce</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b/>
          <w:b/>
          <w:bCs/>
          <w:u w:val="single"/>
        </w:rPr>
      </w:pPr>
      <w:r>
        <w:rPr>
          <w:rFonts w:ascii="Calibri" w:hAnsi="Calibri"/>
          <w:b/>
          <w:bCs/>
          <w:u w:val="single"/>
        </w:rPr>
        <w:t>Závěr:</w:t>
      </w:r>
    </w:p>
    <w:p>
      <w:pPr>
        <w:pStyle w:val="Normal"/>
        <w:ind w:left="0" w:right="0" w:firstLine="567"/>
        <w:jc w:val="both"/>
        <w:rPr>
          <w:rFonts w:ascii="Calibri" w:hAnsi="Calibri"/>
        </w:rPr>
      </w:pPr>
      <w:r>
        <w:rPr>
          <w:rFonts w:ascii="Calibri" w:hAnsi="Calibri"/>
        </w:rPr>
        <w:t>Ve školním roce 2023-2024 se podařilo naplnit cíle z oblasti primární prevence. Zvolené programy primární prevence rizikového chování považujeme zvolené za prospěšné, a proto chceme v těchto aktivitách pokračovat i v dalším školním roce. Dle našeho mínění se jedná o důležitou součást preventivního působení naší školy. Zároveň jsme připraveni do jisté míry přizpůsobovat obsah zmíněných programů dle aktuální situace.</w:t>
      </w:r>
    </w:p>
    <w:p>
      <w:pPr>
        <w:pStyle w:val="Normal"/>
        <w:ind w:left="0" w:right="0" w:firstLine="567"/>
        <w:jc w:val="both"/>
        <w:rPr>
          <w:rFonts w:ascii="Calibri" w:hAnsi="Calibri"/>
        </w:rPr>
      </w:pPr>
      <w:r>
        <w:rPr>
          <w:rFonts w:ascii="Calibri" w:hAnsi="Calibri"/>
        </w:rPr>
      </w:r>
    </w:p>
    <w:p>
      <w:pPr>
        <w:pStyle w:val="Normal"/>
        <w:ind w:left="0" w:right="0" w:hanging="0"/>
        <w:jc w:val="both"/>
        <w:rPr>
          <w:rFonts w:ascii="Calibri" w:hAnsi="Calibri"/>
          <w:b/>
          <w:b/>
          <w:bCs/>
          <w:u w:val="single"/>
        </w:rPr>
      </w:pPr>
      <w:r>
        <w:rPr>
          <w:rFonts w:ascii="Calibri" w:hAnsi="Calibri"/>
          <w:b/>
          <w:bCs/>
          <w:u w:val="single"/>
        </w:rPr>
        <w:t>Rezervy v řešení rizikových chování v naší škole:</w:t>
      </w:r>
    </w:p>
    <w:p>
      <w:pPr>
        <w:pStyle w:val="Normal"/>
        <w:ind w:left="624" w:right="0" w:hanging="0"/>
        <w:jc w:val="both"/>
        <w:rPr>
          <w:rFonts w:ascii="Calibri" w:hAnsi="Calibri"/>
        </w:rPr>
      </w:pPr>
      <w:r>
        <w:rPr>
          <w:rFonts w:ascii="Calibri" w:hAnsi="Calibri"/>
        </w:rPr>
        <w:t>1) chybí obecně efektivní pomoc ze strany odborníků, organizací a jejich spolupráce se školou a třídním učitelem</w:t>
      </w:r>
    </w:p>
    <w:p>
      <w:pPr>
        <w:pStyle w:val="Normal"/>
        <w:ind w:left="624" w:right="0" w:hanging="0"/>
        <w:jc w:val="both"/>
        <w:rPr>
          <w:rFonts w:ascii="Calibri" w:hAnsi="Calibri"/>
        </w:rPr>
      </w:pPr>
      <w:r>
        <w:rPr>
          <w:rFonts w:ascii="Calibri" w:hAnsi="Calibri"/>
        </w:rPr>
        <w:t>2) dlouhé čekací doby na akci OSPODU a následné neposkytování informací škole</w:t>
      </w:r>
    </w:p>
    <w:p>
      <w:pPr>
        <w:pStyle w:val="Normal"/>
        <w:ind w:left="624" w:right="0" w:hanging="0"/>
        <w:jc w:val="both"/>
        <w:rPr>
          <w:rFonts w:ascii="Calibri" w:hAnsi="Calibri"/>
        </w:rPr>
      </w:pPr>
      <w:r>
        <w:rPr>
          <w:rFonts w:ascii="Calibri" w:hAnsi="Calibri"/>
        </w:rPr>
        <w:t xml:space="preserve">3) nedostatek dětských psychologů a psychiatrů, dlouhá čekací doba na vyšetření dětí, neposkytování údajů školám o řešení jevů  </w:t>
      </w:r>
    </w:p>
    <w:p>
      <w:pPr>
        <w:pStyle w:val="Normal"/>
        <w:ind w:left="624" w:right="0" w:hanging="0"/>
        <w:jc w:val="both"/>
        <w:rPr>
          <w:rFonts w:ascii="Calibri" w:hAnsi="Calibri"/>
        </w:rPr>
      </w:pPr>
      <w:r>
        <w:rPr>
          <w:rFonts w:ascii="Calibri" w:hAnsi="Calibri"/>
        </w:rPr>
        <w:t>4) absence odborníka, na kterého by se mohl učitel nebo rodič obrátit při akutním řešení krizí, s kým by mohl okamžitě konzultovat danou situaci</w:t>
      </w:r>
    </w:p>
    <w:p>
      <w:pPr>
        <w:pStyle w:val="Normal"/>
        <w:ind w:left="0" w:right="0" w:firstLine="567"/>
        <w:jc w:val="both"/>
        <w:rPr>
          <w:rFonts w:ascii="Calibri" w:hAnsi="Calibri"/>
        </w:rPr>
      </w:pPr>
      <w:r>
        <w:rPr>
          <w:rFonts w:ascii="Calibri" w:hAnsi="Calibri"/>
        </w:rPr>
      </w:r>
    </w:p>
    <w:p>
      <w:pPr>
        <w:sectPr>
          <w:footerReference w:type="default" r:id="rId5"/>
          <w:type w:val="nextPage"/>
          <w:pgSz w:w="11906" w:h="16838"/>
          <w:pgMar w:left="1134" w:right="1134" w:gutter="0" w:header="0" w:top="1134" w:footer="0" w:bottom="1134"/>
          <w:pgNumType w:fmt="decimal"/>
          <w:formProt w:val="false"/>
          <w:titlePg/>
          <w:textDirection w:val="lrTb"/>
          <w:docGrid w:type="default" w:linePitch="326" w:charSpace="0"/>
        </w:sectPr>
        <w:pStyle w:val="Normal"/>
        <w:ind w:left="0" w:right="0" w:firstLine="567"/>
        <w:jc w:val="both"/>
        <w:rPr>
          <w:rFonts w:ascii="Calibri" w:hAnsi="Calibri" w:eastAsia="Times New Roman" w:cs="Times New Roman"/>
          <w:color w:val="auto"/>
          <w:kern w:val="2"/>
          <w:sz w:val="24"/>
          <w:szCs w:val="24"/>
          <w:lang w:val="cs-CZ" w:eastAsia="ar-SA" w:bidi="hi-IN"/>
        </w:rPr>
      </w:pPr>
      <w:r>
        <w:rPr>
          <w:rFonts w:eastAsia="Times New Roman" w:cs="Times New Roman" w:ascii="Calibri" w:hAnsi="Calibri"/>
          <w:color w:val="auto"/>
          <w:kern w:val="2"/>
          <w:sz w:val="24"/>
          <w:szCs w:val="24"/>
          <w:lang w:val="cs-CZ" w:eastAsia="ar-SA" w:bidi="hi-IN"/>
        </w:rPr>
        <w:t>Vypracovala M. Hejná, metodik primární prevence</w:t>
      </w:r>
    </w:p>
    <w:p>
      <w:pPr>
        <w:pStyle w:val="Nadpis2"/>
        <w:numPr>
          <w:ilvl w:val="0"/>
          <w:numId w:val="0"/>
        </w:numPr>
        <w:tabs>
          <w:tab w:val="clear" w:pos="708"/>
          <w:tab w:val="left" w:pos="576" w:leader="none"/>
        </w:tabs>
        <w:spacing w:before="240" w:after="60"/>
        <w:ind w:left="0" w:right="0" w:hanging="0"/>
        <w:jc w:val="center"/>
        <w:rPr>
          <w:rFonts w:ascii="Arial" w:hAnsi="Arial"/>
        </w:rPr>
      </w:pPr>
      <w:r>
        <w:rPr>
          <w:rFonts w:ascii="Arial" w:hAnsi="Arial"/>
          <w:i/>
          <w:iCs/>
          <w:color w:val="auto"/>
          <w:sz w:val="32"/>
          <w:szCs w:val="32"/>
          <w:u w:val="single"/>
        </w:rPr>
        <w:t>Zpráva metodika environmentální výchovy za rok 20</w:t>
      </w:r>
      <w:r>
        <w:rPr>
          <w:rFonts w:eastAsia="Times New Roman" w:cs="Arial" w:ascii="Arial" w:hAnsi="Arial"/>
          <w:b/>
          <w:bCs/>
          <w:i/>
          <w:iCs/>
          <w:color w:val="auto"/>
          <w:kern w:val="2"/>
          <w:sz w:val="32"/>
          <w:szCs w:val="32"/>
          <w:u w:val="single"/>
          <w:lang w:val="cs-CZ" w:eastAsia="ar-SA" w:bidi="hi-IN"/>
        </w:rPr>
        <w:t>24</w:t>
      </w:r>
      <w:r>
        <w:rPr>
          <w:rFonts w:ascii="Arial" w:hAnsi="Arial"/>
          <w:i/>
          <w:iCs/>
          <w:color w:val="auto"/>
          <w:sz w:val="32"/>
          <w:szCs w:val="32"/>
          <w:u w:val="single"/>
        </w:rPr>
        <w:t>/202</w:t>
      </w:r>
      <w:r>
        <w:rPr>
          <w:rFonts w:eastAsia="Times New Roman" w:cs="Arial" w:ascii="Arial" w:hAnsi="Arial"/>
          <w:b/>
          <w:bCs/>
          <w:i/>
          <w:iCs/>
          <w:color w:val="auto"/>
          <w:kern w:val="2"/>
          <w:sz w:val="32"/>
          <w:szCs w:val="32"/>
          <w:u w:val="single"/>
          <w:lang w:val="cs-CZ" w:eastAsia="ar-SA" w:bidi="hi-IN"/>
        </w:rPr>
        <w:t>5</w:t>
      </w:r>
    </w:p>
    <w:p>
      <w:pPr>
        <w:pStyle w:val="Normln"/>
        <w:spacing w:lineRule="auto" w:line="360"/>
        <w:rPr>
          <w:rFonts w:ascii="Arial" w:hAnsi="Arial"/>
          <w:b/>
          <w:b/>
          <w:bCs/>
        </w:rPr>
      </w:pPr>
      <w:r>
        <w:rPr>
          <w:rFonts w:ascii="Arial" w:hAnsi="Arial"/>
          <w:b/>
          <w:bCs/>
        </w:rPr>
      </w:r>
    </w:p>
    <w:p>
      <w:pPr>
        <w:pStyle w:val="Normln"/>
        <w:spacing w:lineRule="auto" w:line="360"/>
        <w:rPr>
          <w:rFonts w:ascii="Arial" w:hAnsi="Arial"/>
        </w:rPr>
      </w:pPr>
      <w:r>
        <w:rPr>
          <w:rFonts w:cs="Arial" w:ascii="Arial" w:hAnsi="Arial"/>
          <w:b/>
          <w:bCs/>
          <w:i/>
          <w:iCs/>
          <w:sz w:val="28"/>
          <w:szCs w:val="28"/>
        </w:rPr>
        <w:t>Vypracovala:</w:t>
      </w:r>
      <w:r>
        <w:rPr>
          <w:rFonts w:cs="Arial" w:ascii="Arial" w:hAnsi="Arial"/>
          <w:i/>
          <w:iCs/>
          <w:sz w:val="28"/>
          <w:szCs w:val="28"/>
        </w:rPr>
        <w:t xml:space="preserve"> Mgr. Jana Podrazká</w:t>
      </w:r>
    </w:p>
    <w:p>
      <w:pPr>
        <w:pStyle w:val="Normln"/>
        <w:tabs>
          <w:tab w:val="clear" w:pos="708"/>
          <w:tab w:val="left" w:pos="540" w:leader="none"/>
        </w:tabs>
        <w:spacing w:lineRule="auto" w:line="240"/>
        <w:jc w:val="both"/>
        <w:rPr>
          <w:rFonts w:ascii="Arial" w:hAnsi="Arial"/>
        </w:rPr>
      </w:pPr>
      <w:r>
        <w:rPr>
          <w:rFonts w:cs="Arial" w:ascii="Arial" w:hAnsi="Arial"/>
          <w:b/>
          <w:bCs/>
          <w:i/>
          <w:iCs/>
          <w:sz w:val="28"/>
          <w:szCs w:val="28"/>
        </w:rPr>
        <w:t>Škola:</w:t>
      </w:r>
      <w:r>
        <w:rPr>
          <w:rFonts w:cs="Arial" w:ascii="Arial" w:hAnsi="Arial"/>
          <w:i/>
          <w:iCs/>
          <w:sz w:val="28"/>
          <w:szCs w:val="28"/>
        </w:rPr>
        <w:t xml:space="preserve"> </w:t>
        <w:tab/>
        <w:t>Základní škola a Mateřská škola Josefův Důl</w:t>
      </w:r>
    </w:p>
    <w:p>
      <w:pPr>
        <w:pStyle w:val="Normln"/>
        <w:tabs>
          <w:tab w:val="clear" w:pos="708"/>
          <w:tab w:val="left" w:pos="540" w:leader="none"/>
        </w:tabs>
        <w:spacing w:lineRule="auto" w:line="276"/>
        <w:jc w:val="both"/>
        <w:rPr>
          <w:rFonts w:ascii="Arial" w:hAnsi="Arial"/>
        </w:rPr>
      </w:pPr>
      <w:r>
        <w:rPr>
          <w:rFonts w:cs="Arial" w:ascii="Arial" w:hAnsi="Arial"/>
          <w:i/>
          <w:iCs/>
          <w:sz w:val="28"/>
          <w:szCs w:val="28"/>
        </w:rPr>
        <w:tab/>
        <w:tab/>
        <w:tab/>
        <w:t>okres Jablonec nad Nisou, příspěvková organizace</w:t>
      </w:r>
    </w:p>
    <w:p>
      <w:pPr>
        <w:pStyle w:val="Normln"/>
        <w:tabs>
          <w:tab w:val="clear" w:pos="708"/>
          <w:tab w:val="left" w:pos="540" w:leader="none"/>
        </w:tabs>
        <w:spacing w:lineRule="auto" w:line="240"/>
        <w:jc w:val="both"/>
        <w:rPr>
          <w:rFonts w:ascii="Arial" w:hAnsi="Arial"/>
        </w:rPr>
      </w:pPr>
      <w:r>
        <w:rPr>
          <w:rFonts w:cs="Arial" w:ascii="Arial" w:hAnsi="Arial"/>
          <w:b/>
          <w:bCs/>
          <w:i/>
          <w:iCs/>
          <w:sz w:val="28"/>
          <w:szCs w:val="28"/>
        </w:rPr>
        <w:t>Za období:</w:t>
      </w:r>
      <w:r>
        <w:rPr>
          <w:rFonts w:cs="Arial" w:ascii="Arial" w:hAnsi="Arial"/>
          <w:i/>
          <w:iCs/>
          <w:sz w:val="28"/>
          <w:szCs w:val="28"/>
        </w:rPr>
        <w:t xml:space="preserve"> </w:t>
        <w:tab/>
        <w:t>září 20</w:t>
      </w:r>
      <w:r>
        <w:rPr>
          <w:rFonts w:eastAsia="Times New Roman" w:cs="Arial" w:ascii="Arial" w:hAnsi="Arial"/>
          <w:i/>
          <w:iCs/>
          <w:color w:val="auto"/>
          <w:kern w:val="2"/>
          <w:sz w:val="28"/>
          <w:szCs w:val="28"/>
          <w:lang w:val="cs-CZ" w:eastAsia="ar-SA" w:bidi="hi-IN"/>
        </w:rPr>
        <w:t>24</w:t>
      </w:r>
      <w:r>
        <w:rPr>
          <w:rFonts w:cs="Arial" w:ascii="Arial" w:hAnsi="Arial"/>
          <w:i/>
          <w:iCs/>
          <w:sz w:val="28"/>
          <w:szCs w:val="28"/>
        </w:rPr>
        <w:t xml:space="preserve"> – červen 202</w:t>
      </w:r>
      <w:r>
        <w:rPr>
          <w:rFonts w:eastAsia="Times New Roman" w:cs="Arial" w:ascii="Arial" w:hAnsi="Arial"/>
          <w:i/>
          <w:iCs/>
          <w:color w:val="auto"/>
          <w:kern w:val="2"/>
          <w:sz w:val="28"/>
          <w:szCs w:val="28"/>
          <w:lang w:val="cs-CZ" w:eastAsia="ar-SA" w:bidi="hi-IN"/>
        </w:rPr>
        <w:t>5</w:t>
      </w:r>
    </w:p>
    <w:p>
      <w:pPr>
        <w:pStyle w:val="Normln"/>
        <w:tabs>
          <w:tab w:val="clear" w:pos="708"/>
          <w:tab w:val="left" w:pos="540" w:leader="none"/>
        </w:tabs>
        <w:spacing w:lineRule="auto" w:line="360"/>
        <w:jc w:val="both"/>
        <w:rPr>
          <w:rFonts w:ascii="Arial" w:hAnsi="Arial"/>
        </w:rPr>
      </w:pPr>
      <w:r>
        <w:rPr>
          <w:rFonts w:cs="Arial" w:ascii="Arial" w:hAnsi="Arial"/>
          <w:b/>
          <w:bCs/>
          <w:i/>
          <w:iCs/>
          <w:sz w:val="28"/>
          <w:szCs w:val="28"/>
        </w:rPr>
        <w:t>Zpracováno:</w:t>
      </w:r>
      <w:r>
        <w:rPr>
          <w:rFonts w:cs="Arial" w:ascii="Arial" w:hAnsi="Arial"/>
          <w:i/>
          <w:iCs/>
          <w:sz w:val="28"/>
          <w:szCs w:val="28"/>
        </w:rPr>
        <w:t xml:space="preserve"> </w:t>
      </w:r>
      <w:r>
        <w:rPr>
          <w:rFonts w:eastAsia="Times New Roman" w:cs="Arial" w:ascii="Arial" w:hAnsi="Arial"/>
          <w:i/>
          <w:iCs/>
          <w:color w:val="auto"/>
          <w:kern w:val="2"/>
          <w:sz w:val="28"/>
          <w:szCs w:val="28"/>
          <w:lang w:val="cs-CZ" w:eastAsia="ar-SA" w:bidi="hi-IN"/>
        </w:rPr>
        <w:t>31</w:t>
      </w:r>
      <w:r>
        <w:rPr>
          <w:rFonts w:cs="Arial" w:ascii="Arial" w:hAnsi="Arial"/>
          <w:i/>
          <w:iCs/>
          <w:sz w:val="28"/>
          <w:szCs w:val="28"/>
        </w:rPr>
        <w:t>. července 202</w:t>
      </w:r>
      <w:r>
        <w:rPr>
          <w:rFonts w:eastAsia="Times New Roman" w:cs="Arial" w:ascii="Arial" w:hAnsi="Arial"/>
          <w:i/>
          <w:iCs/>
          <w:color w:val="auto"/>
          <w:kern w:val="2"/>
          <w:sz w:val="28"/>
          <w:szCs w:val="28"/>
          <w:lang w:val="cs-CZ" w:eastAsia="ar-SA" w:bidi="hi-IN"/>
        </w:rPr>
        <w:t>5</w:t>
      </w:r>
    </w:p>
    <w:p>
      <w:pPr>
        <w:pStyle w:val="Normln"/>
        <w:tabs>
          <w:tab w:val="clear" w:pos="708"/>
          <w:tab w:val="left" w:pos="540" w:leader="none"/>
        </w:tabs>
        <w:spacing w:lineRule="auto" w:line="360"/>
        <w:jc w:val="both"/>
        <w:rPr>
          <w:rFonts w:ascii="Arial" w:hAnsi="Arial"/>
        </w:rPr>
      </w:pPr>
      <w:r>
        <w:rPr>
          <w:rFonts w:eastAsia="Times New Roman" w:cs="Arial" w:ascii="Arial" w:hAnsi="Arial"/>
          <w:i/>
          <w:iCs/>
          <w:color w:val="auto"/>
          <w:kern w:val="2"/>
          <w:sz w:val="28"/>
          <w:szCs w:val="28"/>
          <w:lang w:val="cs-CZ" w:eastAsia="ar-SA" w:bidi="hi-IN"/>
        </w:rPr>
        <w:t>-------------------------------------------------------------------------------------------------------</w:t>
      </w:r>
    </w:p>
    <w:p>
      <w:pPr>
        <w:pStyle w:val="Tlotextu"/>
        <w:tabs>
          <w:tab w:val="clear" w:pos="708"/>
          <w:tab w:val="left" w:pos="540" w:leader="none"/>
        </w:tabs>
        <w:spacing w:lineRule="auto" w:line="240"/>
        <w:jc w:val="both"/>
        <w:rPr>
          <w:rFonts w:ascii="Arial" w:hAnsi="Arial"/>
        </w:rPr>
      </w:pPr>
      <w:r>
        <w:rPr>
          <w:rFonts w:ascii="Arial" w:hAnsi="Arial"/>
        </w:rPr>
        <w:t>Environmentální výchova je na naší škole systematicky realizována v souladu se školním vzdělávacím programem. Její principy jsou přirozenou součástí mnoha vyučovacích předmětů,  školních aktivit i každodenního provozu. Průřezové téma environmentální výchova je zařazeno do všech relevantních vyučovacích předmětů, přičemž důraz klademe na využívání metod, které vedou žáky ke správnému chování a jednání ve vztahu k přírodě a životnímu prostředí. Ve škole se pravidelně sbírá a třídí odpad, žáci i pedagogové pečují o pokojové rostliny, vyvýšené záhony a okolí školy. Žáci jsou vedeni k šetrnému zacházení s energiemi a přírodními zdroji. Ve výuce je kladen důraz na získávání znalostí o podmínkách života, zákonitostech přírody, stavbě a fungování ekosystémů. Žáci se seznamují s principy udržitelného rozvoje a jsou vedeni k odpovědnému chování, které má pozitivní dopad na životní prostředí. Všechny tyto aktivity rozvíjejí nejen ekologickou gramotnost, ale i praktické dovednosti, samostatnost, kritické myšlení a pozitivní vztah k přírodě a okolnímu světu.</w:t>
      </w:r>
    </w:p>
    <w:p>
      <w:pPr>
        <w:pStyle w:val="Normln"/>
        <w:tabs>
          <w:tab w:val="clear" w:pos="708"/>
          <w:tab w:val="left" w:pos="540" w:leader="none"/>
        </w:tabs>
        <w:spacing w:lineRule="auto" w:line="240"/>
        <w:jc w:val="both"/>
        <w:rPr/>
      </w:pPr>
      <w:r>
        <w:rPr>
          <w:rStyle w:val="Strong"/>
          <w:rFonts w:cs="Arial" w:ascii="Arial" w:hAnsi="Arial"/>
          <w:b w:val="false"/>
          <w:bCs w:val="false"/>
          <w:i w:val="false"/>
          <w:iCs w:val="false"/>
          <w:sz w:val="26"/>
          <w:szCs w:val="26"/>
        </w:rPr>
        <w:t>V následující</w:t>
      </w:r>
      <w:r>
        <w:rPr>
          <w:rStyle w:val="Strong"/>
          <w:rFonts w:cs="Arial" w:ascii="Arial" w:hAnsi="Arial"/>
          <w:b w:val="false"/>
          <w:bCs w:val="false"/>
          <w:i w:val="false"/>
          <w:iCs w:val="false"/>
          <w:sz w:val="26"/>
          <w:szCs w:val="26"/>
          <w:u w:val="none"/>
        </w:rPr>
        <w:t xml:space="preserve"> tabulce </w:t>
      </w:r>
      <w:r>
        <w:rPr>
          <w:rStyle w:val="Strong"/>
          <w:rFonts w:cs="Arial" w:ascii="Arial" w:hAnsi="Arial"/>
          <w:b w:val="false"/>
          <w:bCs w:val="false"/>
          <w:i w:val="false"/>
          <w:iCs w:val="false"/>
          <w:sz w:val="26"/>
          <w:szCs w:val="26"/>
        </w:rPr>
        <w:t>je uvedený</w:t>
      </w:r>
      <w:r>
        <w:rPr>
          <w:rStyle w:val="Strong"/>
          <w:rFonts w:cs="Arial" w:ascii="Arial" w:hAnsi="Arial"/>
          <w:b/>
          <w:bCs/>
          <w:i w:val="false"/>
          <w:iCs w:val="false"/>
          <w:sz w:val="26"/>
          <w:szCs w:val="26"/>
        </w:rPr>
        <w:t xml:space="preserve"> přehled akcí a aktivit, </w:t>
      </w:r>
      <w:r>
        <w:rPr>
          <w:rStyle w:val="Strong"/>
          <w:rFonts w:cs="Arial" w:ascii="Arial" w:hAnsi="Arial"/>
          <w:b w:val="false"/>
          <w:bCs w:val="false"/>
          <w:i w:val="false"/>
          <w:iCs w:val="false"/>
          <w:sz w:val="26"/>
          <w:szCs w:val="26"/>
        </w:rPr>
        <w:t>kterými byly naplňovány cíle environmentální výchovy.</w:t>
      </w:r>
    </w:p>
    <w:p>
      <w:pPr>
        <w:pStyle w:val="Normln"/>
        <w:tabs>
          <w:tab w:val="clear" w:pos="708"/>
          <w:tab w:val="left" w:pos="540" w:leader="none"/>
        </w:tabs>
        <w:spacing w:lineRule="auto" w:line="240"/>
        <w:jc w:val="both"/>
        <w:rPr>
          <w:rStyle w:val="Strong"/>
          <w:rFonts w:ascii="Arial" w:hAnsi="Arial" w:cs="Arial"/>
          <w:b w:val="false"/>
          <w:b w:val="false"/>
          <w:bCs w:val="false"/>
          <w:i w:val="false"/>
          <w:i w:val="false"/>
          <w:iCs w:val="false"/>
          <w:sz w:val="26"/>
          <w:szCs w:val="26"/>
        </w:rPr>
      </w:pPr>
      <w:r>
        <w:rPr>
          <w:rFonts w:cs="Arial" w:ascii="Arial" w:hAnsi="Arial"/>
          <w:b w:val="false"/>
          <w:bCs w:val="false"/>
          <w:i w:val="false"/>
          <w:iCs w:val="false"/>
          <w:sz w:val="26"/>
          <w:szCs w:val="26"/>
        </w:rPr>
      </w:r>
    </w:p>
    <w:tbl>
      <w:tblPr>
        <w:tblW w:w="9690" w:type="dxa"/>
        <w:jc w:val="left"/>
        <w:tblInd w:w="8" w:type="dxa"/>
        <w:tblLayout w:type="fixed"/>
        <w:tblCellMar>
          <w:top w:w="55" w:type="dxa"/>
          <w:left w:w="55" w:type="dxa"/>
          <w:bottom w:w="55" w:type="dxa"/>
          <w:right w:w="55" w:type="dxa"/>
        </w:tblCellMar>
      </w:tblPr>
      <w:tblGrid>
        <w:gridCol w:w="1409"/>
        <w:gridCol w:w="1195"/>
        <w:gridCol w:w="3455"/>
        <w:gridCol w:w="3630"/>
      </w:tblGrid>
      <w:tr>
        <w:trPr/>
        <w:tc>
          <w:tcPr>
            <w:tcW w:w="1409" w:type="dxa"/>
            <w:tcBorders>
              <w:top w:val="single" w:sz="2" w:space="0" w:color="000000"/>
              <w:left w:val="single" w:sz="2" w:space="0" w:color="000000"/>
              <w:bottom w:val="single" w:sz="2" w:space="0" w:color="000000"/>
            </w:tcBorders>
          </w:tcPr>
          <w:p>
            <w:pPr>
              <w:pStyle w:val="Obsahtabulky"/>
              <w:widowControl w:val="false"/>
              <w:bidi w:val="0"/>
              <w:jc w:val="both"/>
              <w:rPr>
                <w:rFonts w:ascii="Arial" w:hAnsi="Arial"/>
              </w:rPr>
            </w:pPr>
            <w:r>
              <w:rPr>
                <w:rFonts w:ascii="Arial" w:hAnsi="Arial"/>
                <w:b/>
                <w:bCs/>
                <w:sz w:val="24"/>
                <w:szCs w:val="24"/>
              </w:rPr>
              <w:t>Datum</w:t>
            </w:r>
          </w:p>
        </w:tc>
        <w:tc>
          <w:tcPr>
            <w:tcW w:w="1195" w:type="dxa"/>
            <w:tcBorders>
              <w:top w:val="single" w:sz="2" w:space="0" w:color="000000"/>
              <w:left w:val="single" w:sz="2" w:space="0" w:color="000000"/>
              <w:bottom w:val="single" w:sz="2" w:space="0" w:color="000000"/>
            </w:tcBorders>
          </w:tcPr>
          <w:p>
            <w:pPr>
              <w:pStyle w:val="Obsahtabulky"/>
              <w:widowControl w:val="false"/>
              <w:bidi w:val="0"/>
              <w:jc w:val="both"/>
              <w:rPr>
                <w:rFonts w:ascii="Arial" w:hAnsi="Arial"/>
              </w:rPr>
            </w:pPr>
            <w:r>
              <w:rPr>
                <w:rFonts w:ascii="Arial" w:hAnsi="Arial"/>
                <w:b/>
                <w:bCs/>
                <w:sz w:val="24"/>
                <w:szCs w:val="24"/>
              </w:rPr>
              <w:t>Třída</w:t>
            </w:r>
          </w:p>
        </w:tc>
        <w:tc>
          <w:tcPr>
            <w:tcW w:w="3455" w:type="dxa"/>
            <w:tcBorders>
              <w:top w:val="single" w:sz="2" w:space="0" w:color="000000"/>
              <w:left w:val="single" w:sz="2" w:space="0" w:color="000000"/>
              <w:bottom w:val="single" w:sz="2" w:space="0" w:color="000000"/>
            </w:tcBorders>
          </w:tcPr>
          <w:p>
            <w:pPr>
              <w:pStyle w:val="Obsahtabulky"/>
              <w:widowControl w:val="false"/>
              <w:bidi w:val="0"/>
              <w:jc w:val="both"/>
              <w:rPr>
                <w:rFonts w:ascii="Arial" w:hAnsi="Arial"/>
              </w:rPr>
            </w:pPr>
            <w:r>
              <w:rPr>
                <w:rFonts w:ascii="Arial" w:hAnsi="Arial"/>
                <w:b/>
                <w:bCs/>
                <w:sz w:val="24"/>
                <w:szCs w:val="24"/>
              </w:rPr>
              <w:t>Aktivita</w:t>
            </w:r>
          </w:p>
        </w:tc>
        <w:tc>
          <w:tcPr>
            <w:tcW w:w="3630" w:type="dxa"/>
            <w:tcBorders>
              <w:top w:val="single" w:sz="2" w:space="0" w:color="000000"/>
              <w:left w:val="single" w:sz="2" w:space="0" w:color="000000"/>
              <w:bottom w:val="single" w:sz="2" w:space="0" w:color="000000"/>
              <w:right w:val="single" w:sz="2" w:space="0" w:color="000000"/>
            </w:tcBorders>
          </w:tcPr>
          <w:p>
            <w:pPr>
              <w:pStyle w:val="Obsahtabulky"/>
              <w:widowControl w:val="false"/>
              <w:bidi w:val="0"/>
              <w:jc w:val="both"/>
              <w:rPr>
                <w:rFonts w:ascii="Arial" w:hAnsi="Arial"/>
              </w:rPr>
            </w:pPr>
            <w:r>
              <w:rPr>
                <w:rFonts w:ascii="Arial" w:hAnsi="Arial"/>
                <w:b/>
                <w:bCs/>
                <w:sz w:val="24"/>
                <w:szCs w:val="24"/>
              </w:rPr>
              <w:t>Popis aktivity</w:t>
            </w:r>
          </w:p>
        </w:tc>
      </w:tr>
      <w:tr>
        <w:trPr/>
        <w:tc>
          <w:tcPr>
            <w:tcW w:w="1409" w:type="dxa"/>
            <w:tcBorders>
              <w:left w:val="single" w:sz="2" w:space="0" w:color="000000"/>
              <w:bottom w:val="single" w:sz="2" w:space="0" w:color="000000"/>
            </w:tcBorders>
          </w:tcPr>
          <w:p>
            <w:pPr>
              <w:pStyle w:val="Obsahtabulky"/>
              <w:widowControl w:val="false"/>
              <w:bidi w:val="0"/>
              <w:jc w:val="left"/>
              <w:rPr>
                <w:rFonts w:ascii="Arial" w:hAnsi="Arial"/>
              </w:rPr>
            </w:pPr>
            <w:r>
              <w:rPr>
                <w:rFonts w:ascii="Arial" w:hAnsi="Arial"/>
                <w:sz w:val="24"/>
                <w:szCs w:val="24"/>
              </w:rPr>
              <w:t>4.-6. 9. 2024</w:t>
            </w:r>
          </w:p>
        </w:tc>
        <w:tc>
          <w:tcPr>
            <w:tcW w:w="1195" w:type="dxa"/>
            <w:tcBorders>
              <w:left w:val="single" w:sz="2" w:space="0" w:color="000000"/>
              <w:bottom w:val="single" w:sz="2" w:space="0" w:color="000000"/>
            </w:tcBorders>
          </w:tcPr>
          <w:p>
            <w:pPr>
              <w:pStyle w:val="Obsahtabulky"/>
              <w:widowControl w:val="false"/>
              <w:bidi w:val="0"/>
              <w:jc w:val="both"/>
              <w:rPr>
                <w:rFonts w:ascii="Arial" w:hAnsi="Arial"/>
              </w:rPr>
            </w:pPr>
            <w:r>
              <w:rPr>
                <w:rFonts w:ascii="Arial" w:hAnsi="Arial"/>
                <w:sz w:val="24"/>
                <w:szCs w:val="24"/>
              </w:rPr>
              <w:t>4.-9. třída</w:t>
            </w:r>
          </w:p>
        </w:tc>
        <w:tc>
          <w:tcPr>
            <w:tcW w:w="3455" w:type="dxa"/>
            <w:tcBorders>
              <w:left w:val="single" w:sz="2" w:space="0" w:color="000000"/>
              <w:bottom w:val="single" w:sz="2" w:space="0" w:color="000000"/>
            </w:tcBorders>
          </w:tcPr>
          <w:p>
            <w:pPr>
              <w:pStyle w:val="Obsahtabulky"/>
              <w:widowControl w:val="false"/>
              <w:bidi w:val="0"/>
              <w:jc w:val="both"/>
              <w:rPr>
                <w:rFonts w:ascii="Arial" w:hAnsi="Arial"/>
              </w:rPr>
            </w:pPr>
            <w:r>
              <w:rPr>
                <w:rFonts w:ascii="Arial" w:hAnsi="Arial"/>
                <w:sz w:val="24"/>
                <w:szCs w:val="24"/>
              </w:rPr>
              <w:t>Harmonizační pobyt Jindřichov</w:t>
            </w:r>
          </w:p>
        </w:tc>
        <w:tc>
          <w:tcPr>
            <w:tcW w:w="3630" w:type="dxa"/>
            <w:tcBorders>
              <w:left w:val="single" w:sz="2" w:space="0" w:color="000000"/>
              <w:bottom w:val="single" w:sz="2" w:space="0" w:color="000000"/>
              <w:right w:val="single" w:sz="2" w:space="0" w:color="000000"/>
            </w:tcBorders>
          </w:tcPr>
          <w:p>
            <w:pPr>
              <w:pStyle w:val="Obsahtabulky"/>
              <w:widowControl w:val="false"/>
              <w:bidi w:val="0"/>
              <w:jc w:val="both"/>
              <w:rPr>
                <w:rFonts w:ascii="Arial" w:hAnsi="Arial"/>
              </w:rPr>
            </w:pPr>
            <w:r>
              <w:rPr>
                <w:rFonts w:ascii="Arial" w:hAnsi="Arial"/>
                <w:sz w:val="24"/>
                <w:szCs w:val="24"/>
              </w:rPr>
              <w:t>Poznávání přírody a krajiny Jizerských hor,  hry, soutěže.</w:t>
            </w:r>
          </w:p>
        </w:tc>
      </w:tr>
      <w:tr>
        <w:trPr/>
        <w:tc>
          <w:tcPr>
            <w:tcW w:w="1409" w:type="dxa"/>
            <w:tcBorders>
              <w:left w:val="single" w:sz="2" w:space="0" w:color="000000"/>
              <w:bottom w:val="single" w:sz="2" w:space="0" w:color="000000"/>
            </w:tcBorders>
          </w:tcPr>
          <w:p>
            <w:pPr>
              <w:pStyle w:val="Obsahtabulky"/>
              <w:widowControl w:val="false"/>
              <w:bidi w:val="0"/>
              <w:jc w:val="left"/>
              <w:rPr>
                <w:rFonts w:ascii="Arial" w:hAnsi="Arial"/>
              </w:rPr>
            </w:pPr>
            <w:r>
              <w:rPr>
                <w:rFonts w:ascii="Arial" w:hAnsi="Arial"/>
                <w:sz w:val="24"/>
                <w:szCs w:val="24"/>
              </w:rPr>
              <w:t>15. 10. 2024</w:t>
            </w:r>
          </w:p>
        </w:tc>
        <w:tc>
          <w:tcPr>
            <w:tcW w:w="1195" w:type="dxa"/>
            <w:tcBorders>
              <w:left w:val="single" w:sz="2" w:space="0" w:color="000000"/>
              <w:bottom w:val="single" w:sz="2" w:space="0" w:color="000000"/>
            </w:tcBorders>
          </w:tcPr>
          <w:p>
            <w:pPr>
              <w:pStyle w:val="Obsahtabulky"/>
              <w:widowControl w:val="false"/>
              <w:bidi w:val="0"/>
              <w:jc w:val="both"/>
              <w:rPr>
                <w:rFonts w:ascii="Arial" w:hAnsi="Arial"/>
              </w:rPr>
            </w:pPr>
            <w:r>
              <w:rPr>
                <w:rFonts w:ascii="Arial" w:hAnsi="Arial"/>
                <w:sz w:val="24"/>
                <w:szCs w:val="24"/>
              </w:rPr>
              <w:t>6. třída</w:t>
            </w:r>
          </w:p>
        </w:tc>
        <w:tc>
          <w:tcPr>
            <w:tcW w:w="3455" w:type="dxa"/>
            <w:tcBorders>
              <w:left w:val="single" w:sz="2" w:space="0" w:color="000000"/>
              <w:bottom w:val="single" w:sz="2" w:space="0" w:color="000000"/>
            </w:tcBorders>
          </w:tcPr>
          <w:p>
            <w:pPr>
              <w:pStyle w:val="Obsahtabulky"/>
              <w:widowControl w:val="false"/>
              <w:bidi w:val="0"/>
              <w:jc w:val="both"/>
              <w:rPr>
                <w:rFonts w:ascii="Arial" w:hAnsi="Arial"/>
              </w:rPr>
            </w:pPr>
            <w:r>
              <w:rPr>
                <w:rFonts w:ascii="Arial" w:hAnsi="Arial"/>
                <w:sz w:val="24"/>
                <w:szCs w:val="24"/>
              </w:rPr>
              <w:t>Beseda o houbách a houbaření s p. Hamplem z Velkých Hamrů.</w:t>
            </w:r>
          </w:p>
        </w:tc>
        <w:tc>
          <w:tcPr>
            <w:tcW w:w="3630" w:type="dxa"/>
            <w:tcBorders>
              <w:left w:val="single" w:sz="2" w:space="0" w:color="000000"/>
              <w:bottom w:val="single" w:sz="2" w:space="0" w:color="000000"/>
              <w:right w:val="single" w:sz="2" w:space="0" w:color="000000"/>
            </w:tcBorders>
          </w:tcPr>
          <w:p>
            <w:pPr>
              <w:pStyle w:val="Obsahtabulky"/>
              <w:widowControl w:val="false"/>
              <w:bidi w:val="0"/>
              <w:jc w:val="both"/>
              <w:rPr>
                <w:rFonts w:ascii="Arial" w:hAnsi="Arial"/>
              </w:rPr>
            </w:pPr>
            <w:r>
              <w:rPr>
                <w:rFonts w:ascii="Arial" w:hAnsi="Arial"/>
                <w:sz w:val="24"/>
                <w:szCs w:val="24"/>
              </w:rPr>
              <w:t>Ukázka hub rostoucích v blízkém okolí, pravidla bezpečného sběru.</w:t>
            </w:r>
          </w:p>
        </w:tc>
      </w:tr>
      <w:tr>
        <w:trPr/>
        <w:tc>
          <w:tcPr>
            <w:tcW w:w="1409" w:type="dxa"/>
            <w:tcBorders>
              <w:left w:val="single" w:sz="2" w:space="0" w:color="000000"/>
              <w:bottom w:val="single" w:sz="2" w:space="0" w:color="000000"/>
            </w:tcBorders>
          </w:tcPr>
          <w:p>
            <w:pPr>
              <w:pStyle w:val="Obsahtabulky"/>
              <w:widowControl w:val="false"/>
              <w:bidi w:val="0"/>
              <w:jc w:val="both"/>
              <w:rPr>
                <w:rFonts w:ascii="Arial" w:hAnsi="Arial"/>
              </w:rPr>
            </w:pPr>
            <w:r>
              <w:rPr>
                <w:rFonts w:ascii="Arial" w:hAnsi="Arial"/>
                <w:sz w:val="24"/>
                <w:szCs w:val="24"/>
              </w:rPr>
              <w:t>18.11. 2024</w:t>
            </w:r>
          </w:p>
        </w:tc>
        <w:tc>
          <w:tcPr>
            <w:tcW w:w="1195" w:type="dxa"/>
            <w:tcBorders>
              <w:left w:val="single" w:sz="2" w:space="0" w:color="000000"/>
              <w:bottom w:val="single" w:sz="2" w:space="0" w:color="000000"/>
            </w:tcBorders>
          </w:tcPr>
          <w:p>
            <w:pPr>
              <w:pStyle w:val="Obsahtabulky"/>
              <w:widowControl w:val="false"/>
              <w:bidi w:val="0"/>
              <w:jc w:val="both"/>
              <w:rPr>
                <w:rFonts w:ascii="Arial" w:hAnsi="Arial"/>
              </w:rPr>
            </w:pPr>
            <w:r>
              <w:rPr>
                <w:rFonts w:ascii="Arial" w:hAnsi="Arial"/>
                <w:sz w:val="24"/>
                <w:szCs w:val="24"/>
              </w:rPr>
              <w:t>8. třída</w:t>
            </w:r>
          </w:p>
        </w:tc>
        <w:tc>
          <w:tcPr>
            <w:tcW w:w="3455" w:type="dxa"/>
            <w:tcBorders>
              <w:left w:val="single" w:sz="2" w:space="0" w:color="000000"/>
              <w:bottom w:val="single" w:sz="2" w:space="0" w:color="000000"/>
            </w:tcBorders>
          </w:tcPr>
          <w:p>
            <w:pPr>
              <w:pStyle w:val="Obsahtabulky"/>
              <w:widowControl w:val="false"/>
              <w:bidi w:val="0"/>
              <w:jc w:val="both"/>
              <w:rPr>
                <w:rFonts w:ascii="Arial" w:hAnsi="Arial"/>
              </w:rPr>
            </w:pPr>
            <w:r>
              <w:rPr>
                <w:rFonts w:ascii="Arial" w:hAnsi="Arial"/>
                <w:sz w:val="24"/>
                <w:szCs w:val="24"/>
              </w:rPr>
              <w:t>Pochybné suvenýry aneb zločiny v divočině.</w:t>
            </w:r>
          </w:p>
        </w:tc>
        <w:tc>
          <w:tcPr>
            <w:tcW w:w="3630" w:type="dxa"/>
            <w:tcBorders>
              <w:left w:val="single" w:sz="2" w:space="0" w:color="000000"/>
              <w:bottom w:val="single" w:sz="2" w:space="0" w:color="000000"/>
              <w:right w:val="single" w:sz="2" w:space="0" w:color="000000"/>
            </w:tcBorders>
          </w:tcPr>
          <w:p>
            <w:pPr>
              <w:pStyle w:val="Obsahtabulky"/>
              <w:widowControl w:val="false"/>
              <w:bidi w:val="0"/>
              <w:jc w:val="both"/>
              <w:rPr>
                <w:rFonts w:ascii="Arial" w:hAnsi="Arial"/>
              </w:rPr>
            </w:pPr>
            <w:r>
              <w:rPr>
                <w:rFonts w:ascii="Arial" w:hAnsi="Arial"/>
                <w:sz w:val="24"/>
                <w:szCs w:val="24"/>
              </w:rPr>
              <w:t>SEV Divizna Seznámení s problematikou nelegálního obchodu se zvířaty. poznání, jak tento obchod reguluje úmluva CITES.</w:t>
            </w:r>
          </w:p>
        </w:tc>
      </w:tr>
      <w:tr>
        <w:trPr/>
        <w:tc>
          <w:tcPr>
            <w:tcW w:w="1409" w:type="dxa"/>
            <w:tcBorders>
              <w:left w:val="single" w:sz="2" w:space="0" w:color="000000"/>
              <w:bottom w:val="single" w:sz="2" w:space="0" w:color="000000"/>
            </w:tcBorders>
          </w:tcPr>
          <w:p>
            <w:pPr>
              <w:pStyle w:val="Obsahtabulky"/>
              <w:widowControl w:val="false"/>
              <w:bidi w:val="0"/>
              <w:jc w:val="both"/>
              <w:rPr>
                <w:rFonts w:ascii="Arial" w:hAnsi="Arial"/>
              </w:rPr>
            </w:pPr>
            <w:r>
              <w:rPr>
                <w:rFonts w:ascii="Arial" w:hAnsi="Arial"/>
                <w:b w:val="false"/>
                <w:bCs w:val="false"/>
                <w:sz w:val="24"/>
                <w:szCs w:val="24"/>
              </w:rPr>
              <w:t>12. 3. 2025</w:t>
            </w:r>
          </w:p>
        </w:tc>
        <w:tc>
          <w:tcPr>
            <w:tcW w:w="1195" w:type="dxa"/>
            <w:tcBorders>
              <w:left w:val="single" w:sz="2" w:space="0" w:color="000000"/>
              <w:bottom w:val="single" w:sz="2" w:space="0" w:color="000000"/>
            </w:tcBorders>
          </w:tcPr>
          <w:p>
            <w:pPr>
              <w:pStyle w:val="Obsahtabulky"/>
              <w:widowControl w:val="false"/>
              <w:bidi w:val="0"/>
              <w:jc w:val="both"/>
              <w:rPr>
                <w:rFonts w:ascii="Arial" w:hAnsi="Arial"/>
              </w:rPr>
            </w:pPr>
            <w:r>
              <w:rPr>
                <w:rFonts w:ascii="Arial" w:hAnsi="Arial"/>
                <w:sz w:val="24"/>
                <w:szCs w:val="24"/>
              </w:rPr>
              <w:t>1.-9. třída</w:t>
            </w:r>
          </w:p>
        </w:tc>
        <w:tc>
          <w:tcPr>
            <w:tcW w:w="3455" w:type="dxa"/>
            <w:tcBorders>
              <w:left w:val="single" w:sz="2" w:space="0" w:color="000000"/>
              <w:bottom w:val="single" w:sz="2" w:space="0" w:color="000000"/>
            </w:tcBorders>
          </w:tcPr>
          <w:p>
            <w:pPr>
              <w:pStyle w:val="Obsahtabulky"/>
              <w:widowControl w:val="false"/>
              <w:bidi w:val="0"/>
              <w:jc w:val="both"/>
              <w:rPr>
                <w:rFonts w:ascii="Arial" w:hAnsi="Arial"/>
              </w:rPr>
            </w:pPr>
            <w:r>
              <w:rPr>
                <w:rFonts w:ascii="Arial" w:hAnsi="Arial"/>
                <w:sz w:val="24"/>
                <w:szCs w:val="24"/>
              </w:rPr>
              <w:t>Projektový den - Příroda v zimě</w:t>
            </w:r>
          </w:p>
        </w:tc>
        <w:tc>
          <w:tcPr>
            <w:tcW w:w="3630" w:type="dxa"/>
            <w:tcBorders>
              <w:left w:val="single" w:sz="2" w:space="0" w:color="000000"/>
              <w:bottom w:val="single" w:sz="2" w:space="0" w:color="000000"/>
              <w:right w:val="single" w:sz="2" w:space="0" w:color="000000"/>
            </w:tcBorders>
          </w:tcPr>
          <w:p>
            <w:pPr>
              <w:pStyle w:val="Obsahtabulky"/>
              <w:widowControl w:val="false"/>
              <w:bidi w:val="0"/>
              <w:jc w:val="both"/>
              <w:rPr>
                <w:rFonts w:ascii="Arial" w:hAnsi="Arial"/>
              </w:rPr>
            </w:pPr>
            <w:r>
              <w:rPr>
                <w:rFonts w:ascii="Arial" w:hAnsi="Arial"/>
                <w:sz w:val="24"/>
                <w:szCs w:val="24"/>
              </w:rPr>
              <w:t>Žáci poznávají hravou a prožitkovou formou proměny přírody v zimním období a posilují vztah k ochraně přírody.</w:t>
            </w:r>
          </w:p>
        </w:tc>
      </w:tr>
      <w:tr>
        <w:trPr/>
        <w:tc>
          <w:tcPr>
            <w:tcW w:w="1409" w:type="dxa"/>
            <w:tcBorders>
              <w:left w:val="single" w:sz="2" w:space="0" w:color="000000"/>
              <w:bottom w:val="single" w:sz="2" w:space="0" w:color="000000"/>
            </w:tcBorders>
          </w:tcPr>
          <w:p>
            <w:pPr>
              <w:pStyle w:val="Obsahtabulky"/>
              <w:widowControl w:val="false"/>
              <w:bidi w:val="0"/>
              <w:jc w:val="both"/>
              <w:rPr>
                <w:rFonts w:ascii="Arial" w:hAnsi="Arial"/>
              </w:rPr>
            </w:pPr>
            <w:r>
              <w:rPr>
                <w:rFonts w:ascii="Arial" w:hAnsi="Arial"/>
                <w:sz w:val="24"/>
                <w:szCs w:val="24"/>
              </w:rPr>
              <w:t>16. 4. 2025</w:t>
            </w:r>
          </w:p>
        </w:tc>
        <w:tc>
          <w:tcPr>
            <w:tcW w:w="1195" w:type="dxa"/>
            <w:tcBorders>
              <w:left w:val="single" w:sz="2" w:space="0" w:color="000000"/>
              <w:bottom w:val="single" w:sz="2" w:space="0" w:color="000000"/>
            </w:tcBorders>
          </w:tcPr>
          <w:p>
            <w:pPr>
              <w:pStyle w:val="Obsahtabulky"/>
              <w:widowControl w:val="false"/>
              <w:bidi w:val="0"/>
              <w:jc w:val="both"/>
              <w:rPr>
                <w:rFonts w:ascii="Arial" w:hAnsi="Arial"/>
              </w:rPr>
            </w:pPr>
            <w:r>
              <w:rPr>
                <w:rFonts w:ascii="Arial" w:hAnsi="Arial"/>
                <w:sz w:val="24"/>
                <w:szCs w:val="24"/>
              </w:rPr>
              <w:t>6.-8. třída</w:t>
            </w:r>
          </w:p>
        </w:tc>
        <w:tc>
          <w:tcPr>
            <w:tcW w:w="3455" w:type="dxa"/>
            <w:tcBorders>
              <w:left w:val="single" w:sz="2" w:space="0" w:color="000000"/>
              <w:bottom w:val="single" w:sz="2" w:space="0" w:color="000000"/>
            </w:tcBorders>
          </w:tcPr>
          <w:p>
            <w:pPr>
              <w:pStyle w:val="Obsahtabulky"/>
              <w:widowControl w:val="false"/>
              <w:bidi w:val="0"/>
              <w:jc w:val="both"/>
              <w:rPr>
                <w:rFonts w:ascii="Arial" w:hAnsi="Arial"/>
              </w:rPr>
            </w:pPr>
            <w:r>
              <w:rPr>
                <w:rFonts w:ascii="Arial" w:hAnsi="Arial"/>
                <w:sz w:val="24"/>
                <w:szCs w:val="24"/>
              </w:rPr>
              <w:t>Planeta Země Chile- země ledu a písku.</w:t>
            </w:r>
          </w:p>
        </w:tc>
        <w:tc>
          <w:tcPr>
            <w:tcW w:w="3630" w:type="dxa"/>
            <w:tcBorders>
              <w:left w:val="single" w:sz="2" w:space="0" w:color="000000"/>
              <w:bottom w:val="single" w:sz="2" w:space="0" w:color="000000"/>
              <w:right w:val="single" w:sz="2" w:space="0" w:color="000000"/>
            </w:tcBorders>
          </w:tcPr>
          <w:p>
            <w:pPr>
              <w:pStyle w:val="Obsahtabulky"/>
              <w:widowControl w:val="false"/>
              <w:bidi w:val="0"/>
              <w:jc w:val="both"/>
              <w:rPr>
                <w:rFonts w:ascii="Arial" w:hAnsi="Arial"/>
              </w:rPr>
            </w:pPr>
            <w:r>
              <w:rPr>
                <w:rFonts w:ascii="Arial" w:hAnsi="Arial"/>
                <w:sz w:val="24"/>
                <w:szCs w:val="24"/>
              </w:rPr>
              <w:t>Beseda</w:t>
            </w:r>
          </w:p>
        </w:tc>
      </w:tr>
      <w:tr>
        <w:trPr/>
        <w:tc>
          <w:tcPr>
            <w:tcW w:w="1409" w:type="dxa"/>
            <w:tcBorders>
              <w:left w:val="single" w:sz="2" w:space="0" w:color="000000"/>
              <w:bottom w:val="single" w:sz="2" w:space="0" w:color="000000"/>
            </w:tcBorders>
          </w:tcPr>
          <w:p>
            <w:pPr>
              <w:pStyle w:val="Obsahtabulky"/>
              <w:widowControl w:val="false"/>
              <w:bidi w:val="0"/>
              <w:jc w:val="both"/>
              <w:rPr>
                <w:rFonts w:ascii="Arial" w:hAnsi="Arial"/>
              </w:rPr>
            </w:pPr>
            <w:r>
              <w:rPr>
                <w:rFonts w:ascii="Arial" w:hAnsi="Arial"/>
                <w:sz w:val="24"/>
                <w:szCs w:val="24"/>
              </w:rPr>
              <w:t>21. 4. 2023</w:t>
            </w:r>
          </w:p>
        </w:tc>
        <w:tc>
          <w:tcPr>
            <w:tcW w:w="1195" w:type="dxa"/>
            <w:tcBorders>
              <w:left w:val="single" w:sz="2" w:space="0" w:color="000000"/>
              <w:bottom w:val="single" w:sz="2" w:space="0" w:color="000000"/>
            </w:tcBorders>
          </w:tcPr>
          <w:p>
            <w:pPr>
              <w:pStyle w:val="Obsahtabulky"/>
              <w:widowControl w:val="false"/>
              <w:bidi w:val="0"/>
              <w:jc w:val="both"/>
              <w:rPr>
                <w:rFonts w:ascii="Arial" w:hAnsi="Arial"/>
              </w:rPr>
            </w:pPr>
            <w:r>
              <w:rPr>
                <w:rFonts w:ascii="Arial" w:hAnsi="Arial"/>
                <w:sz w:val="24"/>
                <w:szCs w:val="24"/>
              </w:rPr>
              <w:t>1. -9. třída</w:t>
            </w:r>
          </w:p>
        </w:tc>
        <w:tc>
          <w:tcPr>
            <w:tcW w:w="3455" w:type="dxa"/>
            <w:tcBorders>
              <w:left w:val="single" w:sz="2" w:space="0" w:color="000000"/>
              <w:bottom w:val="single" w:sz="2" w:space="0" w:color="000000"/>
            </w:tcBorders>
          </w:tcPr>
          <w:p>
            <w:pPr>
              <w:pStyle w:val="Obsahtabulky"/>
              <w:widowControl w:val="false"/>
              <w:bidi w:val="0"/>
              <w:jc w:val="both"/>
              <w:rPr>
                <w:rFonts w:ascii="Arial" w:hAnsi="Arial"/>
              </w:rPr>
            </w:pPr>
            <w:r>
              <w:rPr>
                <w:rFonts w:ascii="Arial" w:hAnsi="Arial"/>
                <w:sz w:val="24"/>
                <w:szCs w:val="24"/>
              </w:rPr>
              <w:t>Den Země</w:t>
            </w:r>
          </w:p>
        </w:tc>
        <w:tc>
          <w:tcPr>
            <w:tcW w:w="3630" w:type="dxa"/>
            <w:tcBorders>
              <w:left w:val="single" w:sz="2" w:space="0" w:color="000000"/>
              <w:bottom w:val="single" w:sz="2" w:space="0" w:color="000000"/>
              <w:right w:val="single" w:sz="2" w:space="0" w:color="000000"/>
            </w:tcBorders>
          </w:tcPr>
          <w:p>
            <w:pPr>
              <w:pStyle w:val="Obsahtabulky"/>
              <w:widowControl w:val="false"/>
              <w:bidi w:val="0"/>
              <w:jc w:val="both"/>
              <w:rPr>
                <w:rFonts w:ascii="Arial" w:hAnsi="Arial"/>
              </w:rPr>
            </w:pPr>
            <w:r>
              <w:rPr>
                <w:rFonts w:ascii="Arial" w:hAnsi="Arial"/>
                <w:sz w:val="24"/>
                <w:szCs w:val="24"/>
              </w:rPr>
              <w:t>Podpora ochrany životního prostředí.</w:t>
            </w:r>
          </w:p>
        </w:tc>
      </w:tr>
      <w:tr>
        <w:trPr/>
        <w:tc>
          <w:tcPr>
            <w:tcW w:w="1409" w:type="dxa"/>
            <w:tcBorders>
              <w:left w:val="single" w:sz="2" w:space="0" w:color="000000"/>
              <w:bottom w:val="single" w:sz="2" w:space="0" w:color="000000"/>
            </w:tcBorders>
          </w:tcPr>
          <w:p>
            <w:pPr>
              <w:pStyle w:val="Obsahtabulky"/>
              <w:widowControl w:val="false"/>
              <w:bidi w:val="0"/>
              <w:jc w:val="both"/>
              <w:rPr>
                <w:rFonts w:ascii="Arial" w:hAnsi="Arial"/>
              </w:rPr>
            </w:pPr>
            <w:r>
              <w:rPr>
                <w:rFonts w:ascii="Arial" w:hAnsi="Arial"/>
                <w:sz w:val="24"/>
                <w:szCs w:val="24"/>
              </w:rPr>
              <w:t>29. 4. 2025</w:t>
            </w:r>
          </w:p>
        </w:tc>
        <w:tc>
          <w:tcPr>
            <w:tcW w:w="1195" w:type="dxa"/>
            <w:tcBorders>
              <w:left w:val="single" w:sz="2" w:space="0" w:color="000000"/>
              <w:bottom w:val="single" w:sz="2" w:space="0" w:color="000000"/>
            </w:tcBorders>
          </w:tcPr>
          <w:p>
            <w:pPr>
              <w:pStyle w:val="Obsahtabulky"/>
              <w:widowControl w:val="false"/>
              <w:bidi w:val="0"/>
              <w:jc w:val="both"/>
              <w:rPr>
                <w:rFonts w:ascii="Arial" w:hAnsi="Arial"/>
              </w:rPr>
            </w:pPr>
            <w:r>
              <w:rPr>
                <w:rFonts w:ascii="Arial" w:hAnsi="Arial"/>
                <w:sz w:val="24"/>
                <w:szCs w:val="24"/>
              </w:rPr>
              <w:t>6. třída</w:t>
            </w:r>
          </w:p>
        </w:tc>
        <w:tc>
          <w:tcPr>
            <w:tcW w:w="3455" w:type="dxa"/>
            <w:tcBorders>
              <w:left w:val="single" w:sz="2" w:space="0" w:color="000000"/>
              <w:bottom w:val="single" w:sz="2" w:space="0" w:color="000000"/>
            </w:tcBorders>
          </w:tcPr>
          <w:p>
            <w:pPr>
              <w:pStyle w:val="Obsahtabulky"/>
              <w:widowControl w:val="false"/>
              <w:bidi w:val="0"/>
              <w:jc w:val="both"/>
              <w:rPr>
                <w:rFonts w:ascii="Arial" w:hAnsi="Arial"/>
              </w:rPr>
            </w:pPr>
            <w:r>
              <w:rPr>
                <w:rFonts w:ascii="Arial" w:hAnsi="Arial"/>
                <w:sz w:val="24"/>
                <w:szCs w:val="24"/>
              </w:rPr>
              <w:t>Den pro školku.</w:t>
            </w:r>
          </w:p>
        </w:tc>
        <w:tc>
          <w:tcPr>
            <w:tcW w:w="3630" w:type="dxa"/>
            <w:tcBorders>
              <w:left w:val="single" w:sz="2" w:space="0" w:color="000000"/>
              <w:bottom w:val="single" w:sz="2" w:space="0" w:color="000000"/>
              <w:right w:val="single" w:sz="2" w:space="0" w:color="000000"/>
            </w:tcBorders>
          </w:tcPr>
          <w:p>
            <w:pPr>
              <w:pStyle w:val="Obsahtabulky"/>
              <w:widowControl w:val="false"/>
              <w:bidi w:val="0"/>
              <w:jc w:val="both"/>
              <w:rPr>
                <w:rFonts w:ascii="Arial" w:hAnsi="Arial"/>
              </w:rPr>
            </w:pPr>
            <w:r>
              <w:rPr>
                <w:rFonts w:ascii="Arial" w:hAnsi="Arial"/>
                <w:sz w:val="24"/>
                <w:szCs w:val="24"/>
              </w:rPr>
              <w:t>Žáci připravili ekoprogram pro děti z MŠ.</w:t>
            </w:r>
          </w:p>
        </w:tc>
      </w:tr>
      <w:tr>
        <w:trPr/>
        <w:tc>
          <w:tcPr>
            <w:tcW w:w="1409" w:type="dxa"/>
            <w:tcBorders>
              <w:left w:val="single" w:sz="2" w:space="0" w:color="000000"/>
              <w:bottom w:val="single" w:sz="2" w:space="0" w:color="000000"/>
            </w:tcBorders>
          </w:tcPr>
          <w:p>
            <w:pPr>
              <w:pStyle w:val="Obsahtabulky"/>
              <w:widowControl w:val="false"/>
              <w:bidi w:val="0"/>
              <w:jc w:val="both"/>
              <w:rPr>
                <w:rFonts w:ascii="Arial" w:hAnsi="Arial"/>
              </w:rPr>
            </w:pPr>
            <w:r>
              <w:rPr>
                <w:rFonts w:ascii="Arial" w:hAnsi="Arial"/>
                <w:sz w:val="24"/>
                <w:szCs w:val="24"/>
              </w:rPr>
              <w:t>2. 5. 2025</w:t>
            </w:r>
          </w:p>
        </w:tc>
        <w:tc>
          <w:tcPr>
            <w:tcW w:w="1195" w:type="dxa"/>
            <w:tcBorders>
              <w:left w:val="single" w:sz="2" w:space="0" w:color="000000"/>
              <w:bottom w:val="single" w:sz="2" w:space="0" w:color="000000"/>
            </w:tcBorders>
          </w:tcPr>
          <w:p>
            <w:pPr>
              <w:pStyle w:val="Obsahtabulky"/>
              <w:widowControl w:val="false"/>
              <w:bidi w:val="0"/>
              <w:jc w:val="both"/>
              <w:rPr>
                <w:rFonts w:ascii="Arial" w:hAnsi="Arial"/>
              </w:rPr>
            </w:pPr>
            <w:r>
              <w:rPr>
                <w:rFonts w:ascii="Arial" w:hAnsi="Arial"/>
                <w:sz w:val="24"/>
                <w:szCs w:val="24"/>
              </w:rPr>
              <w:t>1. -9. třída</w:t>
            </w:r>
          </w:p>
        </w:tc>
        <w:tc>
          <w:tcPr>
            <w:tcW w:w="3455" w:type="dxa"/>
            <w:tcBorders>
              <w:left w:val="single" w:sz="2" w:space="0" w:color="000000"/>
              <w:bottom w:val="single" w:sz="2" w:space="0" w:color="000000"/>
            </w:tcBorders>
          </w:tcPr>
          <w:p>
            <w:pPr>
              <w:pStyle w:val="Obsahtabulky"/>
              <w:widowControl w:val="false"/>
              <w:bidi w:val="0"/>
              <w:jc w:val="both"/>
              <w:rPr>
                <w:rFonts w:ascii="Arial" w:hAnsi="Arial"/>
              </w:rPr>
            </w:pPr>
            <w:r>
              <w:rPr>
                <w:rFonts w:ascii="Arial" w:hAnsi="Arial"/>
                <w:sz w:val="24"/>
                <w:szCs w:val="24"/>
              </w:rPr>
              <w:t>Tvorba školních pomůcek.</w:t>
            </w:r>
          </w:p>
        </w:tc>
        <w:tc>
          <w:tcPr>
            <w:tcW w:w="3630" w:type="dxa"/>
            <w:tcBorders>
              <w:left w:val="single" w:sz="2" w:space="0" w:color="000000"/>
              <w:bottom w:val="single" w:sz="2" w:space="0" w:color="000000"/>
              <w:right w:val="single" w:sz="2" w:space="0" w:color="000000"/>
            </w:tcBorders>
          </w:tcPr>
          <w:p>
            <w:pPr>
              <w:pStyle w:val="Obsahtabulky"/>
              <w:widowControl w:val="false"/>
              <w:bidi w:val="0"/>
              <w:jc w:val="both"/>
              <w:rPr>
                <w:rFonts w:ascii="Arial" w:hAnsi="Arial"/>
                <w:sz w:val="24"/>
                <w:szCs w:val="24"/>
              </w:rPr>
            </w:pPr>
            <w:r>
              <w:rPr>
                <w:rFonts w:ascii="Arial" w:hAnsi="Arial"/>
                <w:sz w:val="24"/>
                <w:szCs w:val="24"/>
              </w:rPr>
            </w:r>
          </w:p>
        </w:tc>
      </w:tr>
      <w:tr>
        <w:trPr/>
        <w:tc>
          <w:tcPr>
            <w:tcW w:w="1409" w:type="dxa"/>
            <w:tcBorders>
              <w:left w:val="single" w:sz="2" w:space="0" w:color="000000"/>
              <w:bottom w:val="single" w:sz="2" w:space="0" w:color="000000"/>
            </w:tcBorders>
          </w:tcPr>
          <w:p>
            <w:pPr>
              <w:pStyle w:val="Obsahtabulky"/>
              <w:widowControl w:val="false"/>
              <w:bidi w:val="0"/>
              <w:jc w:val="both"/>
              <w:rPr>
                <w:rFonts w:ascii="Arial" w:hAnsi="Arial"/>
              </w:rPr>
            </w:pPr>
            <w:r>
              <w:rPr>
                <w:rFonts w:ascii="Arial" w:hAnsi="Arial"/>
                <w:sz w:val="24"/>
                <w:szCs w:val="24"/>
              </w:rPr>
              <w:t>16.5. 2025</w:t>
            </w:r>
          </w:p>
        </w:tc>
        <w:tc>
          <w:tcPr>
            <w:tcW w:w="1195" w:type="dxa"/>
            <w:tcBorders>
              <w:left w:val="single" w:sz="2" w:space="0" w:color="000000"/>
              <w:bottom w:val="single" w:sz="2" w:space="0" w:color="000000"/>
            </w:tcBorders>
          </w:tcPr>
          <w:p>
            <w:pPr>
              <w:pStyle w:val="Obsahtabulky"/>
              <w:widowControl w:val="false"/>
              <w:bidi w:val="0"/>
              <w:jc w:val="both"/>
              <w:rPr>
                <w:rFonts w:ascii="Arial" w:hAnsi="Arial"/>
              </w:rPr>
            </w:pPr>
            <w:r>
              <w:rPr>
                <w:rFonts w:ascii="Arial" w:hAnsi="Arial"/>
                <w:sz w:val="24"/>
                <w:szCs w:val="24"/>
              </w:rPr>
              <w:t>1.-9. třída</w:t>
            </w:r>
          </w:p>
        </w:tc>
        <w:tc>
          <w:tcPr>
            <w:tcW w:w="3455" w:type="dxa"/>
            <w:tcBorders>
              <w:left w:val="single" w:sz="2" w:space="0" w:color="000000"/>
              <w:bottom w:val="single" w:sz="2" w:space="0" w:color="000000"/>
            </w:tcBorders>
          </w:tcPr>
          <w:p>
            <w:pPr>
              <w:pStyle w:val="Obsahtabulky"/>
              <w:widowControl w:val="false"/>
              <w:bidi w:val="0"/>
              <w:jc w:val="both"/>
              <w:rPr>
                <w:rFonts w:ascii="Arial" w:hAnsi="Arial"/>
              </w:rPr>
            </w:pPr>
            <w:r>
              <w:rPr>
                <w:rFonts w:ascii="Arial" w:hAnsi="Arial"/>
                <w:sz w:val="24"/>
                <w:szCs w:val="24"/>
              </w:rPr>
              <w:t>Ukliďme Jizerky</w:t>
            </w:r>
          </w:p>
        </w:tc>
        <w:tc>
          <w:tcPr>
            <w:tcW w:w="3630" w:type="dxa"/>
            <w:tcBorders>
              <w:left w:val="single" w:sz="2" w:space="0" w:color="000000"/>
              <w:bottom w:val="single" w:sz="2" w:space="0" w:color="000000"/>
              <w:right w:val="single" w:sz="2" w:space="0" w:color="000000"/>
            </w:tcBorders>
          </w:tcPr>
          <w:p>
            <w:pPr>
              <w:pStyle w:val="Obsahtabulky"/>
              <w:widowControl w:val="false"/>
              <w:bidi w:val="0"/>
              <w:jc w:val="both"/>
              <w:rPr>
                <w:rFonts w:ascii="Arial" w:hAnsi="Arial"/>
              </w:rPr>
            </w:pPr>
            <w:r>
              <w:rPr>
                <w:rFonts w:ascii="Arial" w:hAnsi="Arial"/>
                <w:sz w:val="24"/>
                <w:szCs w:val="24"/>
              </w:rPr>
              <w:t>Dobrovolnická akce - sbírání odpadků podél turistických tras.</w:t>
            </w:r>
          </w:p>
        </w:tc>
      </w:tr>
      <w:tr>
        <w:trPr/>
        <w:tc>
          <w:tcPr>
            <w:tcW w:w="1409" w:type="dxa"/>
            <w:tcBorders>
              <w:left w:val="single" w:sz="2" w:space="0" w:color="000000"/>
              <w:bottom w:val="single" w:sz="2" w:space="0" w:color="000000"/>
            </w:tcBorders>
          </w:tcPr>
          <w:p>
            <w:pPr>
              <w:pStyle w:val="Obsahtabulky"/>
              <w:widowControl w:val="false"/>
              <w:bidi w:val="0"/>
              <w:jc w:val="both"/>
              <w:rPr>
                <w:rFonts w:ascii="Arial" w:hAnsi="Arial"/>
                <w:sz w:val="24"/>
                <w:szCs w:val="24"/>
              </w:rPr>
            </w:pPr>
            <w:r>
              <w:rPr>
                <w:rFonts w:ascii="Arial" w:hAnsi="Arial"/>
                <w:sz w:val="24"/>
                <w:szCs w:val="24"/>
              </w:rPr>
            </w:r>
          </w:p>
        </w:tc>
        <w:tc>
          <w:tcPr>
            <w:tcW w:w="1195" w:type="dxa"/>
            <w:tcBorders>
              <w:left w:val="single" w:sz="2" w:space="0" w:color="000000"/>
              <w:bottom w:val="single" w:sz="2" w:space="0" w:color="000000"/>
            </w:tcBorders>
          </w:tcPr>
          <w:p>
            <w:pPr>
              <w:pStyle w:val="Obsahtabulky"/>
              <w:widowControl w:val="false"/>
              <w:bidi w:val="0"/>
              <w:jc w:val="both"/>
              <w:rPr>
                <w:rFonts w:ascii="Arial" w:hAnsi="Arial"/>
              </w:rPr>
            </w:pPr>
            <w:r>
              <w:rPr>
                <w:rFonts w:ascii="Arial" w:hAnsi="Arial"/>
                <w:sz w:val="24"/>
                <w:szCs w:val="24"/>
              </w:rPr>
              <w:t>9. třída</w:t>
            </w:r>
          </w:p>
        </w:tc>
        <w:tc>
          <w:tcPr>
            <w:tcW w:w="3455" w:type="dxa"/>
            <w:tcBorders>
              <w:left w:val="single" w:sz="2" w:space="0" w:color="000000"/>
              <w:bottom w:val="single" w:sz="2" w:space="0" w:color="000000"/>
            </w:tcBorders>
          </w:tcPr>
          <w:p>
            <w:pPr>
              <w:pStyle w:val="Obsahtabulky"/>
              <w:widowControl w:val="false"/>
              <w:bidi w:val="0"/>
              <w:jc w:val="both"/>
              <w:rPr>
                <w:rFonts w:ascii="Arial" w:hAnsi="Arial"/>
              </w:rPr>
            </w:pPr>
            <w:r>
              <w:rPr>
                <w:rFonts w:ascii="Arial" w:hAnsi="Arial"/>
                <w:sz w:val="24"/>
                <w:szCs w:val="24"/>
              </w:rPr>
              <w:t>Exkurze do Bozkovských jeskyní</w:t>
            </w:r>
          </w:p>
        </w:tc>
        <w:tc>
          <w:tcPr>
            <w:tcW w:w="3630" w:type="dxa"/>
            <w:tcBorders>
              <w:left w:val="single" w:sz="2" w:space="0" w:color="000000"/>
              <w:bottom w:val="single" w:sz="2" w:space="0" w:color="000000"/>
              <w:right w:val="single" w:sz="2" w:space="0" w:color="000000"/>
            </w:tcBorders>
          </w:tcPr>
          <w:p>
            <w:pPr>
              <w:pStyle w:val="Obsahtabulky"/>
              <w:widowControl w:val="false"/>
              <w:bidi w:val="0"/>
              <w:jc w:val="both"/>
              <w:rPr>
                <w:rFonts w:ascii="Arial" w:hAnsi="Arial"/>
              </w:rPr>
            </w:pPr>
            <w:r>
              <w:rPr>
                <w:rFonts w:ascii="Arial" w:hAnsi="Arial"/>
                <w:sz w:val="24"/>
                <w:szCs w:val="24"/>
              </w:rPr>
              <w:t>Návštěva jedinečné přírodní památky – dolomitových jeskyní.</w:t>
            </w:r>
          </w:p>
        </w:tc>
      </w:tr>
      <w:tr>
        <w:trPr/>
        <w:tc>
          <w:tcPr>
            <w:tcW w:w="1409" w:type="dxa"/>
            <w:tcBorders>
              <w:left w:val="single" w:sz="2" w:space="0" w:color="000000"/>
              <w:bottom w:val="single" w:sz="2" w:space="0" w:color="000000"/>
            </w:tcBorders>
          </w:tcPr>
          <w:p>
            <w:pPr>
              <w:pStyle w:val="Obsahtabulky"/>
              <w:widowControl w:val="false"/>
              <w:bidi w:val="0"/>
              <w:jc w:val="both"/>
              <w:rPr>
                <w:rFonts w:ascii="Arial" w:hAnsi="Arial"/>
              </w:rPr>
            </w:pPr>
            <w:r>
              <w:rPr>
                <w:rFonts w:ascii="Arial" w:hAnsi="Arial"/>
                <w:sz w:val="24"/>
                <w:szCs w:val="24"/>
              </w:rPr>
              <w:t>20. 5. 2025</w:t>
            </w:r>
          </w:p>
        </w:tc>
        <w:tc>
          <w:tcPr>
            <w:tcW w:w="1195" w:type="dxa"/>
            <w:tcBorders>
              <w:left w:val="single" w:sz="2" w:space="0" w:color="000000"/>
              <w:bottom w:val="single" w:sz="2" w:space="0" w:color="000000"/>
            </w:tcBorders>
          </w:tcPr>
          <w:p>
            <w:pPr>
              <w:pStyle w:val="Obsahtabulky"/>
              <w:widowControl w:val="false"/>
              <w:bidi w:val="0"/>
              <w:jc w:val="both"/>
              <w:rPr>
                <w:rFonts w:ascii="Arial" w:hAnsi="Arial"/>
              </w:rPr>
            </w:pPr>
            <w:r>
              <w:rPr>
                <w:rFonts w:ascii="Arial" w:hAnsi="Arial"/>
                <w:sz w:val="24"/>
                <w:szCs w:val="24"/>
              </w:rPr>
              <w:t>9. třída</w:t>
            </w:r>
          </w:p>
        </w:tc>
        <w:tc>
          <w:tcPr>
            <w:tcW w:w="3455" w:type="dxa"/>
            <w:tcBorders>
              <w:left w:val="single" w:sz="2" w:space="0" w:color="000000"/>
              <w:bottom w:val="single" w:sz="2" w:space="0" w:color="000000"/>
            </w:tcBorders>
          </w:tcPr>
          <w:p>
            <w:pPr>
              <w:pStyle w:val="Obsahtabulky"/>
              <w:widowControl w:val="false"/>
              <w:bidi w:val="0"/>
              <w:jc w:val="both"/>
              <w:rPr>
                <w:rFonts w:ascii="Arial" w:hAnsi="Arial"/>
              </w:rPr>
            </w:pPr>
            <w:r>
              <w:rPr>
                <w:rFonts w:ascii="Arial" w:hAnsi="Arial"/>
                <w:sz w:val="24"/>
                <w:szCs w:val="24"/>
              </w:rPr>
              <w:t>Okolo žulového vrchu</w:t>
            </w:r>
          </w:p>
        </w:tc>
        <w:tc>
          <w:tcPr>
            <w:tcW w:w="3630" w:type="dxa"/>
            <w:tcBorders>
              <w:left w:val="single" w:sz="2" w:space="0" w:color="000000"/>
              <w:bottom w:val="single" w:sz="2" w:space="0" w:color="000000"/>
              <w:right w:val="single" w:sz="2" w:space="0" w:color="000000"/>
            </w:tcBorders>
          </w:tcPr>
          <w:p>
            <w:pPr>
              <w:pStyle w:val="Obsahtabulky"/>
              <w:widowControl w:val="false"/>
              <w:bidi w:val="0"/>
              <w:jc w:val="both"/>
              <w:rPr>
                <w:rFonts w:ascii="Arial" w:hAnsi="Arial"/>
              </w:rPr>
            </w:pPr>
            <w:r>
              <w:rPr>
                <w:rFonts w:ascii="Arial" w:hAnsi="Arial"/>
                <w:sz w:val="24"/>
                <w:szCs w:val="24"/>
              </w:rPr>
              <w:t>Program SEV Divizna Prozkoumání přírodních (geologických) a historických prvků příměstské lokality Liberce se</w:t>
            </w:r>
          </w:p>
          <w:p>
            <w:pPr>
              <w:pStyle w:val="Obsahtabulky"/>
              <w:widowControl w:val="false"/>
              <w:bidi w:val="0"/>
              <w:jc w:val="both"/>
              <w:rPr>
                <w:rFonts w:ascii="Arial" w:hAnsi="Arial"/>
              </w:rPr>
            </w:pPr>
            <w:r>
              <w:rPr>
                <w:rFonts w:ascii="Arial" w:hAnsi="Arial"/>
                <w:sz w:val="24"/>
                <w:szCs w:val="24"/>
              </w:rPr>
              <w:t>zamyšlením nad změnami v krajině v důsledku těžby nerostných surovin.</w:t>
            </w:r>
          </w:p>
        </w:tc>
      </w:tr>
      <w:tr>
        <w:trPr/>
        <w:tc>
          <w:tcPr>
            <w:tcW w:w="1409" w:type="dxa"/>
            <w:tcBorders>
              <w:left w:val="single" w:sz="2" w:space="0" w:color="000000"/>
              <w:bottom w:val="single" w:sz="2" w:space="0" w:color="000000"/>
            </w:tcBorders>
          </w:tcPr>
          <w:p>
            <w:pPr>
              <w:pStyle w:val="Obsahtabulky"/>
              <w:widowControl w:val="false"/>
              <w:bidi w:val="0"/>
              <w:jc w:val="both"/>
              <w:rPr>
                <w:rFonts w:ascii="Arial" w:hAnsi="Arial"/>
              </w:rPr>
            </w:pPr>
            <w:r>
              <w:rPr>
                <w:rFonts w:ascii="Arial" w:hAnsi="Arial"/>
                <w:sz w:val="24"/>
                <w:szCs w:val="24"/>
              </w:rPr>
              <w:t>4. 6. 2025</w:t>
            </w:r>
          </w:p>
        </w:tc>
        <w:tc>
          <w:tcPr>
            <w:tcW w:w="1195" w:type="dxa"/>
            <w:tcBorders>
              <w:left w:val="single" w:sz="2" w:space="0" w:color="000000"/>
              <w:bottom w:val="single" w:sz="2" w:space="0" w:color="000000"/>
            </w:tcBorders>
          </w:tcPr>
          <w:p>
            <w:pPr>
              <w:pStyle w:val="Obsahtabulky"/>
              <w:widowControl w:val="false"/>
              <w:bidi w:val="0"/>
              <w:jc w:val="both"/>
              <w:rPr>
                <w:rFonts w:ascii="Arial" w:hAnsi="Arial"/>
              </w:rPr>
            </w:pPr>
            <w:r>
              <w:rPr>
                <w:rFonts w:ascii="Arial" w:hAnsi="Arial"/>
                <w:sz w:val="24"/>
                <w:szCs w:val="24"/>
              </w:rPr>
              <w:t>6. třída</w:t>
            </w:r>
          </w:p>
        </w:tc>
        <w:tc>
          <w:tcPr>
            <w:tcW w:w="3455" w:type="dxa"/>
            <w:tcBorders>
              <w:left w:val="single" w:sz="2" w:space="0" w:color="000000"/>
              <w:bottom w:val="single" w:sz="2" w:space="0" w:color="000000"/>
            </w:tcBorders>
          </w:tcPr>
          <w:p>
            <w:pPr>
              <w:pStyle w:val="Obsahtabulky"/>
              <w:widowControl w:val="false"/>
              <w:bidi w:val="0"/>
              <w:jc w:val="both"/>
              <w:rPr>
                <w:rFonts w:ascii="Arial" w:hAnsi="Arial"/>
              </w:rPr>
            </w:pPr>
            <w:r>
              <w:rPr>
                <w:rFonts w:ascii="Arial" w:hAnsi="Arial"/>
                <w:sz w:val="24"/>
                <w:szCs w:val="24"/>
              </w:rPr>
              <w:t>Hmyz pod lupou – Divizna Liberec</w:t>
            </w:r>
          </w:p>
        </w:tc>
        <w:tc>
          <w:tcPr>
            <w:tcW w:w="3630" w:type="dxa"/>
            <w:tcBorders>
              <w:left w:val="single" w:sz="2" w:space="0" w:color="000000"/>
              <w:bottom w:val="single" w:sz="2" w:space="0" w:color="000000"/>
              <w:right w:val="single" w:sz="2" w:space="0" w:color="000000"/>
            </w:tcBorders>
          </w:tcPr>
          <w:p>
            <w:pPr>
              <w:pStyle w:val="Obsahtabulky"/>
              <w:widowControl w:val="false"/>
              <w:bidi w:val="0"/>
              <w:jc w:val="both"/>
              <w:rPr>
                <w:rFonts w:ascii="Arial" w:hAnsi="Arial"/>
              </w:rPr>
            </w:pPr>
            <w:r>
              <w:rPr>
                <w:rFonts w:ascii="Arial" w:hAnsi="Arial"/>
                <w:sz w:val="24"/>
                <w:szCs w:val="24"/>
              </w:rPr>
              <w:t>Ekoprogram o významu hmyzu pro zachování rovnováhy v přírodních společenstvech.</w:t>
            </w:r>
          </w:p>
        </w:tc>
      </w:tr>
      <w:tr>
        <w:trPr>
          <w:trHeight w:val="769" w:hRule="atLeast"/>
        </w:trPr>
        <w:tc>
          <w:tcPr>
            <w:tcW w:w="1409" w:type="dxa"/>
            <w:tcBorders>
              <w:left w:val="single" w:sz="2" w:space="0" w:color="000000"/>
              <w:bottom w:val="single" w:sz="2" w:space="0" w:color="000000"/>
            </w:tcBorders>
          </w:tcPr>
          <w:p>
            <w:pPr>
              <w:pStyle w:val="Obsahtabulky"/>
              <w:widowControl w:val="false"/>
              <w:bidi w:val="0"/>
              <w:jc w:val="both"/>
              <w:rPr>
                <w:rFonts w:ascii="Arial" w:hAnsi="Arial"/>
              </w:rPr>
            </w:pPr>
            <w:r>
              <w:rPr>
                <w:rFonts w:ascii="Arial" w:hAnsi="Arial"/>
                <w:sz w:val="24"/>
                <w:szCs w:val="24"/>
              </w:rPr>
              <w:t>9.6. 2025</w:t>
            </w:r>
          </w:p>
        </w:tc>
        <w:tc>
          <w:tcPr>
            <w:tcW w:w="1195" w:type="dxa"/>
            <w:tcBorders>
              <w:left w:val="single" w:sz="2" w:space="0" w:color="000000"/>
              <w:bottom w:val="single" w:sz="2" w:space="0" w:color="000000"/>
            </w:tcBorders>
          </w:tcPr>
          <w:p>
            <w:pPr>
              <w:pStyle w:val="Obsahtabulky"/>
              <w:widowControl w:val="false"/>
              <w:bidi w:val="0"/>
              <w:jc w:val="both"/>
              <w:rPr>
                <w:rFonts w:ascii="Arial" w:hAnsi="Arial"/>
              </w:rPr>
            </w:pPr>
            <w:r>
              <w:rPr>
                <w:rFonts w:ascii="Arial" w:hAnsi="Arial"/>
                <w:sz w:val="24"/>
                <w:szCs w:val="24"/>
              </w:rPr>
              <w:t>9. třída</w:t>
            </w:r>
          </w:p>
        </w:tc>
        <w:tc>
          <w:tcPr>
            <w:tcW w:w="3455" w:type="dxa"/>
            <w:tcBorders>
              <w:left w:val="single" w:sz="2" w:space="0" w:color="000000"/>
              <w:bottom w:val="single" w:sz="2" w:space="0" w:color="000000"/>
            </w:tcBorders>
          </w:tcPr>
          <w:p>
            <w:pPr>
              <w:pStyle w:val="Obsahtabulky"/>
              <w:widowControl w:val="false"/>
              <w:bidi w:val="0"/>
              <w:jc w:val="both"/>
              <w:rPr>
                <w:rFonts w:ascii="Arial" w:hAnsi="Arial"/>
              </w:rPr>
            </w:pPr>
            <w:r>
              <w:rPr>
                <w:rFonts w:ascii="Arial" w:hAnsi="Arial"/>
                <w:sz w:val="24"/>
                <w:szCs w:val="24"/>
              </w:rPr>
              <w:t>Exkurze do Muzea obnovitelných zdrojů.</w:t>
            </w:r>
          </w:p>
        </w:tc>
        <w:tc>
          <w:tcPr>
            <w:tcW w:w="3630" w:type="dxa"/>
            <w:tcBorders>
              <w:left w:val="single" w:sz="2" w:space="0" w:color="000000"/>
              <w:bottom w:val="single" w:sz="2" w:space="0" w:color="000000"/>
              <w:right w:val="single" w:sz="2" w:space="0" w:color="000000"/>
            </w:tcBorders>
          </w:tcPr>
          <w:p>
            <w:pPr>
              <w:pStyle w:val="Obsahtabulky"/>
              <w:widowControl w:val="false"/>
              <w:bidi w:val="0"/>
              <w:jc w:val="both"/>
              <w:rPr>
                <w:rFonts w:ascii="Arial" w:hAnsi="Arial"/>
                <w:sz w:val="24"/>
                <w:szCs w:val="24"/>
              </w:rPr>
            </w:pPr>
            <w:r>
              <w:rPr>
                <w:rFonts w:ascii="Arial" w:hAnsi="Arial"/>
                <w:sz w:val="24"/>
                <w:szCs w:val="24"/>
              </w:rPr>
            </w:r>
          </w:p>
        </w:tc>
      </w:tr>
      <w:tr>
        <w:trPr/>
        <w:tc>
          <w:tcPr>
            <w:tcW w:w="1409" w:type="dxa"/>
            <w:tcBorders>
              <w:left w:val="single" w:sz="2" w:space="0" w:color="000000"/>
              <w:bottom w:val="single" w:sz="2" w:space="0" w:color="000000"/>
            </w:tcBorders>
          </w:tcPr>
          <w:p>
            <w:pPr>
              <w:pStyle w:val="Obsahtabulky"/>
              <w:widowControl w:val="false"/>
              <w:bidi w:val="0"/>
              <w:jc w:val="left"/>
              <w:rPr>
                <w:rFonts w:ascii="Arial" w:hAnsi="Arial"/>
              </w:rPr>
            </w:pPr>
            <w:r>
              <w:rPr>
                <w:rFonts w:ascii="Arial" w:hAnsi="Arial"/>
                <w:sz w:val="24"/>
                <w:szCs w:val="24"/>
              </w:rPr>
              <w:t>23.-25. 6. 2025</w:t>
            </w:r>
          </w:p>
        </w:tc>
        <w:tc>
          <w:tcPr>
            <w:tcW w:w="1195" w:type="dxa"/>
            <w:tcBorders>
              <w:left w:val="single" w:sz="2" w:space="0" w:color="000000"/>
              <w:bottom w:val="single" w:sz="2" w:space="0" w:color="000000"/>
            </w:tcBorders>
          </w:tcPr>
          <w:p>
            <w:pPr>
              <w:pStyle w:val="Obsahtabulky"/>
              <w:widowControl w:val="false"/>
              <w:bidi w:val="0"/>
              <w:jc w:val="both"/>
              <w:rPr>
                <w:rFonts w:ascii="Arial" w:hAnsi="Arial"/>
              </w:rPr>
            </w:pPr>
            <w:r>
              <w:rPr>
                <w:rFonts w:ascii="Arial" w:hAnsi="Arial"/>
                <w:sz w:val="24"/>
                <w:szCs w:val="24"/>
              </w:rPr>
              <w:t>1.-9. třída</w:t>
            </w:r>
          </w:p>
          <w:p>
            <w:pPr>
              <w:pStyle w:val="Obsahtabulky"/>
              <w:widowControl w:val="false"/>
              <w:bidi w:val="0"/>
              <w:jc w:val="both"/>
              <w:rPr>
                <w:rFonts w:ascii="Arial" w:hAnsi="Arial"/>
                <w:sz w:val="24"/>
                <w:szCs w:val="24"/>
              </w:rPr>
            </w:pPr>
            <w:r>
              <w:rPr>
                <w:rFonts w:ascii="Arial" w:hAnsi="Arial"/>
                <w:sz w:val="24"/>
                <w:szCs w:val="24"/>
              </w:rPr>
            </w:r>
          </w:p>
        </w:tc>
        <w:tc>
          <w:tcPr>
            <w:tcW w:w="3455" w:type="dxa"/>
            <w:tcBorders>
              <w:left w:val="single" w:sz="2" w:space="0" w:color="000000"/>
              <w:bottom w:val="single" w:sz="2" w:space="0" w:color="000000"/>
            </w:tcBorders>
          </w:tcPr>
          <w:p>
            <w:pPr>
              <w:pStyle w:val="Obsahtabulky"/>
              <w:widowControl w:val="false"/>
              <w:bidi w:val="0"/>
              <w:jc w:val="both"/>
              <w:rPr>
                <w:rFonts w:ascii="Arial" w:hAnsi="Arial"/>
              </w:rPr>
            </w:pPr>
            <w:r>
              <w:rPr>
                <w:rFonts w:ascii="Arial" w:hAnsi="Arial"/>
                <w:sz w:val="24"/>
                <w:szCs w:val="24"/>
              </w:rPr>
              <w:t>Školní výlety</w:t>
            </w:r>
          </w:p>
          <w:p>
            <w:pPr>
              <w:pStyle w:val="Obsahtabulky"/>
              <w:widowControl w:val="false"/>
              <w:bidi w:val="0"/>
              <w:jc w:val="both"/>
              <w:rPr>
                <w:rFonts w:ascii="Arial" w:hAnsi="Arial"/>
                <w:sz w:val="24"/>
                <w:szCs w:val="24"/>
              </w:rPr>
            </w:pPr>
            <w:r>
              <w:rPr>
                <w:rFonts w:ascii="Arial" w:hAnsi="Arial"/>
                <w:sz w:val="24"/>
                <w:szCs w:val="24"/>
              </w:rPr>
            </w:r>
          </w:p>
        </w:tc>
        <w:tc>
          <w:tcPr>
            <w:tcW w:w="3630" w:type="dxa"/>
            <w:tcBorders>
              <w:left w:val="single" w:sz="2" w:space="0" w:color="000000"/>
              <w:bottom w:val="single" w:sz="2" w:space="0" w:color="000000"/>
              <w:right w:val="single" w:sz="2" w:space="0" w:color="000000"/>
            </w:tcBorders>
          </w:tcPr>
          <w:p>
            <w:pPr>
              <w:pStyle w:val="Obsahtabulky"/>
              <w:widowControl w:val="false"/>
              <w:bidi w:val="0"/>
              <w:jc w:val="both"/>
              <w:rPr>
                <w:rFonts w:ascii="Arial" w:hAnsi="Arial"/>
              </w:rPr>
            </w:pPr>
            <w:r>
              <w:rPr>
                <w:rFonts w:ascii="Arial" w:hAnsi="Arial"/>
              </w:rPr>
              <w:t>Poznávání krajiny a přírodních památek v ČR)</w:t>
            </w:r>
          </w:p>
        </w:tc>
      </w:tr>
    </w:tbl>
    <w:p>
      <w:pPr>
        <w:pStyle w:val="Tlotextu"/>
        <w:rPr>
          <w:rFonts w:ascii="Arial" w:hAnsi="Arial" w:cs="Arial"/>
          <w:i/>
          <w:i/>
          <w:iCs/>
          <w:sz w:val="28"/>
          <w:szCs w:val="28"/>
        </w:rPr>
      </w:pPr>
      <w:r>
        <w:rPr>
          <w:rFonts w:cs="Arial" w:ascii="Arial" w:hAnsi="Arial"/>
          <w:i/>
          <w:iCs/>
          <w:sz w:val="28"/>
          <w:szCs w:val="28"/>
        </w:rPr>
      </w:r>
    </w:p>
    <w:p>
      <w:pPr>
        <w:pStyle w:val="Tlotextu"/>
        <w:rPr>
          <w:rFonts w:ascii="Arial" w:hAnsi="Arial"/>
        </w:rPr>
      </w:pPr>
      <w:r>
        <w:rPr>
          <w:rFonts w:ascii="Arial" w:hAnsi="Arial"/>
          <w:b/>
          <w:bCs/>
        </w:rPr>
        <w:t>Pro další rozvoj environmentální výchovy doporučuji:</w:t>
      </w:r>
    </w:p>
    <w:p>
      <w:pPr>
        <w:pStyle w:val="Tlotextu"/>
        <w:rPr/>
      </w:pPr>
      <w:r>
        <w:rPr>
          <w:rFonts w:ascii="Arial" w:hAnsi="Arial"/>
          <w:b w:val="false"/>
          <w:bCs w:val="false"/>
        </w:rPr>
        <w:tab/>
        <w:t xml:space="preserve">Rozšířit </w:t>
      </w:r>
      <w:r>
        <w:rPr>
          <w:rStyle w:val="Strong"/>
          <w:rFonts w:ascii="Arial" w:hAnsi="Arial"/>
          <w:b w:val="false"/>
          <w:bCs w:val="false"/>
        </w:rPr>
        <w:t>vzdělávání pedagogů</w:t>
      </w:r>
      <w:r>
        <w:rPr>
          <w:rFonts w:ascii="Arial" w:hAnsi="Arial"/>
          <w:b w:val="false"/>
          <w:bCs w:val="false"/>
        </w:rPr>
        <w:t xml:space="preserve"> v oblasti EVVO (kurzy, sdílení praxe, metodické materiály).</w:t>
      </w:r>
    </w:p>
    <w:p>
      <w:pPr>
        <w:pStyle w:val="Tlotextu"/>
        <w:numPr>
          <w:ilvl w:val="0"/>
          <w:numId w:val="2"/>
        </w:numPr>
        <w:tabs>
          <w:tab w:val="clear" w:pos="708"/>
          <w:tab w:val="left" w:pos="0" w:leader="none"/>
        </w:tabs>
        <w:ind w:left="720" w:hanging="283"/>
        <w:rPr/>
      </w:pPr>
      <w:r>
        <w:rPr>
          <w:rFonts w:ascii="Arial" w:hAnsi="Arial"/>
          <w:b w:val="false"/>
          <w:bCs w:val="false"/>
        </w:rPr>
        <w:t xml:space="preserve">Prohloubit </w:t>
      </w:r>
      <w:r>
        <w:rPr>
          <w:rStyle w:val="Strong"/>
          <w:rFonts w:ascii="Arial" w:hAnsi="Arial"/>
          <w:b w:val="false"/>
          <w:bCs w:val="false"/>
        </w:rPr>
        <w:t>spolupráci s ekologickými organizacemi</w:t>
      </w:r>
      <w:r>
        <w:rPr>
          <w:rFonts w:ascii="Arial" w:hAnsi="Arial"/>
          <w:b w:val="false"/>
          <w:bCs w:val="false"/>
        </w:rPr>
        <w:t xml:space="preserve"> a institucemi (např. lesní správa, CHKO, ekocentra).</w:t>
      </w:r>
    </w:p>
    <w:p>
      <w:pPr>
        <w:pStyle w:val="Tlotextu"/>
        <w:numPr>
          <w:ilvl w:val="0"/>
          <w:numId w:val="3"/>
        </w:numPr>
        <w:tabs>
          <w:tab w:val="clear" w:pos="708"/>
          <w:tab w:val="left" w:pos="0" w:leader="none"/>
        </w:tabs>
        <w:ind w:left="720" w:hanging="283"/>
        <w:rPr/>
      </w:pPr>
      <w:r>
        <w:rPr>
          <w:rFonts w:ascii="Arial" w:hAnsi="Arial"/>
          <w:b w:val="false"/>
          <w:bCs w:val="false"/>
        </w:rPr>
        <w:t xml:space="preserve">Posílit </w:t>
      </w:r>
      <w:r>
        <w:rPr>
          <w:rStyle w:val="Strong"/>
          <w:rFonts w:ascii="Arial" w:hAnsi="Arial"/>
          <w:b w:val="false"/>
          <w:bCs w:val="false"/>
        </w:rPr>
        <w:t>projektové a zážitkové formy výuky</w:t>
      </w:r>
      <w:r>
        <w:rPr>
          <w:rFonts w:ascii="Arial" w:hAnsi="Arial"/>
          <w:b w:val="false"/>
          <w:bCs w:val="false"/>
        </w:rPr>
        <w:t>, včetně exkurzí a tematických dnů.</w:t>
      </w:r>
    </w:p>
    <w:p>
      <w:pPr>
        <w:pStyle w:val="Tlotextu"/>
        <w:numPr>
          <w:ilvl w:val="0"/>
          <w:numId w:val="4"/>
        </w:numPr>
        <w:tabs>
          <w:tab w:val="clear" w:pos="708"/>
          <w:tab w:val="left" w:pos="0" w:leader="none"/>
        </w:tabs>
        <w:ind w:left="720" w:hanging="283"/>
        <w:rPr/>
      </w:pPr>
      <w:r>
        <w:rPr>
          <w:rFonts w:ascii="Arial" w:hAnsi="Arial"/>
          <w:b w:val="false"/>
          <w:bCs w:val="false"/>
        </w:rPr>
        <w:t xml:space="preserve">Vést žáky k </w:t>
      </w:r>
      <w:r>
        <w:rPr>
          <w:rStyle w:val="Strong"/>
          <w:rFonts w:ascii="Arial" w:hAnsi="Arial"/>
          <w:b w:val="false"/>
          <w:bCs w:val="false"/>
        </w:rPr>
        <w:t>aktivnímu zapojení</w:t>
      </w:r>
      <w:r>
        <w:rPr>
          <w:rFonts w:ascii="Arial" w:hAnsi="Arial"/>
          <w:b w:val="false"/>
          <w:bCs w:val="false"/>
        </w:rPr>
        <w:t xml:space="preserve"> do plánování ekologických činností a péče o školní prostředí.</w:t>
      </w:r>
    </w:p>
    <w:p>
      <w:pPr>
        <w:pStyle w:val="Tlotextu"/>
        <w:numPr>
          <w:ilvl w:val="0"/>
          <w:numId w:val="5"/>
        </w:numPr>
        <w:tabs>
          <w:tab w:val="clear" w:pos="708"/>
          <w:tab w:val="left" w:pos="0" w:leader="none"/>
        </w:tabs>
        <w:ind w:left="720" w:hanging="283"/>
        <w:rPr/>
      </w:pPr>
      <w:r>
        <w:rPr>
          <w:rFonts w:ascii="Arial" w:hAnsi="Arial"/>
          <w:b w:val="false"/>
          <w:bCs w:val="false"/>
        </w:rPr>
        <w:t xml:space="preserve">Podporovat </w:t>
      </w:r>
      <w:r>
        <w:rPr>
          <w:rStyle w:val="Strong"/>
          <w:rFonts w:ascii="Arial" w:hAnsi="Arial"/>
          <w:b w:val="false"/>
          <w:bCs w:val="false"/>
        </w:rPr>
        <w:t>dlouhodobé školní projekty</w:t>
      </w:r>
      <w:r>
        <w:rPr>
          <w:rFonts w:ascii="Arial" w:hAnsi="Arial"/>
          <w:b w:val="false"/>
          <w:bCs w:val="false"/>
        </w:rPr>
        <w:t>, které propojí více ročníků a předmětů a posílí praktické dovednosti i spolupráci.</w:t>
      </w:r>
    </w:p>
    <w:p>
      <w:pPr>
        <w:pStyle w:val="Tlotextu"/>
        <w:rPr>
          <w:rFonts w:ascii="Arial" w:hAnsi="Arial"/>
        </w:rPr>
      </w:pPr>
      <w:r>
        <w:rPr>
          <w:rFonts w:ascii="Arial" w:hAnsi="Arial"/>
        </w:rPr>
        <w:t>Věřím, že tímto směrem budeme i nadále posilovat ekologické cítění žáků a jejich připravenost aktivně se podílet na ochraně přírody a udržitelném způsobu života.</w:t>
      </w:r>
    </w:p>
    <w:p>
      <w:pPr>
        <w:pStyle w:val="Tlotextu"/>
        <w:ind w:left="0" w:right="0" w:firstLine="567"/>
        <w:jc w:val="both"/>
        <w:rPr>
          <w:rFonts w:ascii="Arial" w:hAnsi="Arial" w:eastAsia="Times New Roman" w:cs="Times New Roman"/>
          <w:color w:val="auto"/>
          <w:kern w:val="2"/>
          <w:sz w:val="24"/>
          <w:szCs w:val="24"/>
          <w:lang w:val="cs-CZ" w:eastAsia="ar-SA" w:bidi="hi-IN"/>
        </w:rPr>
      </w:pPr>
      <w:r>
        <w:rPr>
          <w:rFonts w:eastAsia="Times New Roman" w:cs="Times New Roman" w:ascii="Arial" w:hAnsi="Arial"/>
          <w:color w:val="auto"/>
          <w:kern w:val="2"/>
          <w:sz w:val="24"/>
          <w:szCs w:val="24"/>
          <w:lang w:val="cs-CZ" w:eastAsia="ar-SA" w:bidi="hi-IN"/>
        </w:rPr>
      </w:r>
      <w:r>
        <w:br w:type="page"/>
      </w:r>
    </w:p>
    <w:p>
      <w:pPr>
        <w:pStyle w:val="Normal"/>
        <w:bidi w:val="0"/>
        <w:jc w:val="center"/>
        <w:rPr>
          <w:rFonts w:ascii="Calibri" w:hAnsi="Calibri"/>
        </w:rPr>
      </w:pPr>
      <w:r>
        <w:rPr>
          <w:rFonts w:cs="Arial" w:ascii="Calibri" w:hAnsi="Calibri"/>
          <w:b/>
          <w:sz w:val="32"/>
        </w:rPr>
        <w:t>Zpráva VP za školní rok 2024 – 2025</w:t>
      </w:r>
    </w:p>
    <w:p>
      <w:pPr>
        <w:pStyle w:val="Normal"/>
        <w:bidi w:val="0"/>
        <w:spacing w:lineRule="auto" w:line="360"/>
        <w:ind w:left="0" w:right="0" w:firstLine="709"/>
        <w:jc w:val="both"/>
        <w:rPr>
          <w:rFonts w:ascii="Calibri" w:hAnsi="Calibri" w:cs="Arial"/>
        </w:rPr>
      </w:pPr>
      <w:r>
        <w:rPr>
          <w:rFonts w:cs="Arial" w:ascii="Calibri" w:hAnsi="Calibri"/>
        </w:rPr>
        <w:t>Během školního roku byla práce VP zaměřena na zajištění péče o žáky se specifickými poruchami učení i chování, na řešení výchovných a výukových problémů a na oblast profesní orientace vycházejících žáků. Nemalá část práce VP byla věnována práci s ukrajinskými žáky a zvláště pak spolupráci českých a ukrajinských žáků a jejich vzájemnému soužití ve třídách a celé škole. Na splnění těchto úkolů se kromě VP podílela ředitelka školy, třídní učitelé a metodik prevence sociálně patologických jevů.</w:t>
      </w:r>
    </w:p>
    <w:p>
      <w:pPr>
        <w:pStyle w:val="Normal"/>
        <w:bidi w:val="0"/>
        <w:spacing w:lineRule="auto" w:line="360"/>
        <w:ind w:left="0" w:right="0" w:firstLine="709"/>
        <w:jc w:val="both"/>
        <w:rPr>
          <w:rFonts w:ascii="Calibri" w:hAnsi="Calibri" w:cs="Arial"/>
        </w:rPr>
      </w:pPr>
      <w:r>
        <w:rPr>
          <w:rFonts w:cs="Arial" w:ascii="Calibri" w:hAnsi="Calibri"/>
        </w:rPr>
        <w:t>V září byly pro žáky se specifickými vzdělávacími potřebami vytvořeny individuální vzdělávací plány. Při jejich přípravě jsme spolupracovali s PPP v Jablonci nad Nisou a se SPC v Liberci.</w:t>
      </w:r>
    </w:p>
    <w:p>
      <w:pPr>
        <w:pStyle w:val="Normal"/>
        <w:bidi w:val="0"/>
        <w:spacing w:lineRule="auto" w:line="360"/>
        <w:ind w:left="0" w:right="0" w:firstLine="709"/>
        <w:jc w:val="both"/>
        <w:rPr>
          <w:rFonts w:ascii="Calibri" w:hAnsi="Calibri"/>
        </w:rPr>
      </w:pPr>
      <w:r>
        <w:rPr>
          <w:rFonts w:cs="Arial" w:ascii="Calibri" w:hAnsi="Calibri"/>
        </w:rPr>
        <w:t>Volba povolání vycházejících žáků byla zajištěna informativními třídními schůzkami, dále konzultacemi se žáky a jejich zákonnými zástupci. V</w:t>
      </w:r>
      <w:r>
        <w:rPr>
          <w:rFonts w:cs="Arial" w:ascii="Calibri" w:hAnsi="Calibri"/>
          <w:b w:val="false"/>
          <w:i w:val="false"/>
          <w:caps w:val="false"/>
          <w:smallCaps w:val="false"/>
          <w:color w:val="000000"/>
          <w:spacing w:val="0"/>
          <w:sz w:val="24"/>
          <w:szCs w:val="24"/>
        </w:rPr>
        <w:t xml:space="preserve"> rámci přípravy na přechod na střední školu třídní učitelé osmého a devátého ročníku zorganizovali pro své třídy návštěvu liberecké společnosti UCT Fluid Delivery Solutions, která se zaměřuje na důležité odvětví současného průmyslu – na výrobu čipů. V libereckém Doubí si žáci mohli prohlédnout část provozu a seznámit se s pracovními pozicemi, na které by mohli po dokončení střední školy nastoupit. Zároveň je tato návštěva donutila k myšlenkám na výběr střední školy, který se čím dál rychleji blíží. Tato návštěva proběhla v rámci veletrhu EDUCA WEEK – vzdělávání a práce v Libereckém kraji. Druhá část návštěvy veletrhu EDUCA probíhala v Home Credit Aréně, kde se svými prezentacemi představilo více než 60 škol a vzdělávacích zařízení. Žáci se tak mohli seznámit s různými obory a středními školami v rámci kraje.</w:t>
      </w:r>
      <w:r>
        <w:rPr>
          <w:rFonts w:cs="Arial" w:ascii="Calibri" w:hAnsi="Calibri"/>
          <w:sz w:val="24"/>
          <w:szCs w:val="24"/>
        </w:rPr>
        <w:t xml:space="preserve"> </w:t>
      </w:r>
    </w:p>
    <w:p>
      <w:pPr>
        <w:pStyle w:val="Normal"/>
        <w:bidi w:val="0"/>
        <w:spacing w:lineRule="auto" w:line="360"/>
        <w:ind w:left="0" w:right="0" w:firstLine="709"/>
        <w:jc w:val="both"/>
        <w:rPr/>
      </w:pPr>
      <w:r>
        <w:rPr>
          <w:rFonts w:cs="Arial" w:ascii="Calibri" w:hAnsi="Calibri"/>
        </w:rPr>
        <w:t xml:space="preserve">V tomto školním roce splnilo povinnou školní docházku 14 žáků 9. ročníku. Všichni budou pokračovat ve vzdělávání na střední škole či odborném učilišti. </w:t>
      </w:r>
    </w:p>
    <w:p>
      <w:pPr>
        <w:pStyle w:val="Normal"/>
        <w:bidi w:val="0"/>
        <w:spacing w:lineRule="auto" w:line="360"/>
        <w:ind w:left="0" w:right="0" w:firstLine="709"/>
        <w:jc w:val="both"/>
        <w:rPr>
          <w:rFonts w:ascii="Calibri" w:hAnsi="Calibri" w:cs="Arial"/>
        </w:rPr>
      </w:pPr>
      <w:r>
        <w:rPr>
          <w:rFonts w:cs="Arial" w:ascii="Calibri" w:hAnsi="Calibri"/>
        </w:rPr>
        <w:t>V rámci kariérového poradenství byly žákům 8. ročníku a jejich rodičům nabídnuty přípravné SCIO testy k přijímacím zkouškám. Byla jim též nabídnuta možnost objednat se do PPP v Jablonci na Profitesty.</w:t>
      </w:r>
    </w:p>
    <w:p>
      <w:pPr>
        <w:pStyle w:val="Normal"/>
        <w:bidi w:val="0"/>
        <w:spacing w:lineRule="auto" w:line="360"/>
        <w:ind w:left="0" w:right="0" w:firstLine="709"/>
        <w:jc w:val="both"/>
        <w:rPr/>
      </w:pPr>
      <w:r>
        <w:rPr>
          <w:rFonts w:cs="Arial" w:ascii="Calibri" w:hAnsi="Calibri"/>
        </w:rPr>
        <w:t xml:space="preserve">Vzhledem k tomu, že téměř třetina žáků školy jsou žáci z Ukrajiny, byl i školní rok 2024 – 2025 ovlivněn touto skutečností, snahou o adaptaci ukrajinských žáků na nové prostředí a jejich začleňování do kolektivů tříd. </w:t>
      </w:r>
    </w:p>
    <w:p>
      <w:pPr>
        <w:pStyle w:val="Normal"/>
        <w:bidi w:val="0"/>
        <w:ind w:left="0" w:right="0" w:firstLine="709"/>
        <w:jc w:val="right"/>
        <w:rPr>
          <w:rFonts w:ascii="Calibri" w:hAnsi="Calibri" w:eastAsia="Times New Roman" w:cs="Arial"/>
          <w:b w:val="false"/>
          <w:b w:val="false"/>
          <w:bCs w:val="false"/>
          <w:color w:val="auto"/>
          <w:kern w:val="2"/>
          <w:sz w:val="24"/>
          <w:szCs w:val="24"/>
          <w:lang w:val="cs-CZ" w:eastAsia="ar-SA" w:bidi="hi-IN"/>
        </w:rPr>
      </w:pPr>
      <w:r>
        <w:rPr>
          <w:rFonts w:eastAsia="Times New Roman" w:cs="Arial" w:ascii="Calibri" w:hAnsi="Calibri"/>
          <w:b w:val="false"/>
          <w:bCs w:val="false"/>
          <w:color w:val="auto"/>
          <w:kern w:val="2"/>
          <w:sz w:val="24"/>
          <w:szCs w:val="24"/>
          <w:lang w:val="cs-CZ" w:eastAsia="ar-SA" w:bidi="hi-IN"/>
        </w:rPr>
      </w:r>
    </w:p>
    <w:p>
      <w:pPr>
        <w:pStyle w:val="Normal"/>
        <w:bidi w:val="0"/>
        <w:ind w:left="0" w:right="0" w:firstLine="709"/>
        <w:jc w:val="right"/>
        <w:rPr>
          <w:rFonts w:ascii="Calibri" w:hAnsi="Calibri" w:eastAsia="Times New Roman" w:cs="Arial"/>
          <w:b w:val="false"/>
          <w:b w:val="false"/>
          <w:bCs w:val="false"/>
          <w:color w:val="auto"/>
          <w:kern w:val="2"/>
          <w:sz w:val="24"/>
          <w:szCs w:val="24"/>
          <w:lang w:val="cs-CZ" w:eastAsia="ar-SA" w:bidi="hi-IN"/>
        </w:rPr>
      </w:pPr>
      <w:r>
        <w:rPr>
          <w:rFonts w:eastAsia="Times New Roman" w:cs="Arial" w:ascii="Calibri" w:hAnsi="Calibri"/>
          <w:b w:val="false"/>
          <w:bCs w:val="false"/>
          <w:color w:val="auto"/>
          <w:kern w:val="2"/>
          <w:sz w:val="24"/>
          <w:szCs w:val="24"/>
          <w:lang w:val="cs-CZ" w:eastAsia="ar-SA" w:bidi="hi-IN"/>
        </w:rPr>
      </w:r>
    </w:p>
    <w:p>
      <w:pPr>
        <w:pStyle w:val="Normal"/>
        <w:bidi w:val="0"/>
        <w:ind w:left="0" w:right="0" w:firstLine="709"/>
        <w:jc w:val="right"/>
        <w:rPr>
          <w:rFonts w:ascii="Calibri" w:hAnsi="Calibri" w:eastAsia="Times New Roman" w:cs="Arial"/>
          <w:b w:val="false"/>
          <w:b w:val="false"/>
          <w:bCs w:val="false"/>
          <w:color w:val="auto"/>
          <w:kern w:val="2"/>
          <w:sz w:val="24"/>
          <w:szCs w:val="24"/>
          <w:lang w:val="cs-CZ" w:eastAsia="ar-SA" w:bidi="hi-IN"/>
        </w:rPr>
      </w:pPr>
      <w:r>
        <w:rPr>
          <w:rFonts w:eastAsia="Times New Roman" w:cs="Arial" w:ascii="Calibri" w:hAnsi="Calibri"/>
          <w:b w:val="false"/>
          <w:bCs w:val="false"/>
          <w:color w:val="auto"/>
          <w:kern w:val="2"/>
          <w:sz w:val="24"/>
          <w:szCs w:val="24"/>
          <w:lang w:val="cs-CZ" w:eastAsia="ar-SA" w:bidi="hi-IN"/>
        </w:rPr>
        <w:t>Kateřina Titěrová, výchovný poradce školy</w:t>
      </w:r>
    </w:p>
    <w:sectPr>
      <w:footerReference w:type="default" r:id="rId6"/>
      <w:type w:val="nextPage"/>
      <w:pgSz w:w="11906" w:h="16838"/>
      <w:pgMar w:left="1134" w:right="1134" w:gutter="0" w:header="0" w:top="1134" w:footer="0" w:bottom="1134"/>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Arial">
    <w:charset w:val="ee"/>
    <w:family w:val="swiss"/>
    <w:pitch w:val="variable"/>
  </w:font>
  <w:font w:name="Arial">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Arial">
    <w:altName w:val=" 'Arial Black'"/>
    <w:charset w:val="ee"/>
    <w:family w:val="roman"/>
    <w:pitch w:val="variable"/>
  </w:font>
  <w:font w:name="Bahnschrift SemiBold SemiConden">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89687671"/>
    </w:sdtPr>
    <w:sdtContent>
      <w:p>
        <w:pPr>
          <w:pStyle w:val="Zpat"/>
          <w:jc w:val="right"/>
          <w:rPr/>
        </w:pPr>
        <w:r>
          <w:rPr/>
          <w:fldChar w:fldCharType="begin"/>
        </w:r>
        <w:r>
          <w:rPr/>
          <w:instrText xml:space="preserve"> PAGE </w:instrText>
        </w:r>
        <w:r>
          <w:rPr/>
          <w:fldChar w:fldCharType="separate"/>
        </w:r>
        <w:r>
          <w:rPr/>
          <w:t>4</w:t>
        </w:r>
        <w:r>
          <w:rPr/>
          <w:fldChar w:fldCharType="end"/>
        </w:r>
      </w:p>
      <w:p>
        <w:pPr>
          <w:pStyle w:val="Zpat"/>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97465079"/>
    </w:sdtPr>
    <w:sdtContent>
      <w:p>
        <w:pPr>
          <w:pStyle w:val="Zpat"/>
          <w:jc w:val="right"/>
          <w:rPr/>
        </w:pPr>
        <w:r>
          <w:rPr/>
          <w:fldChar w:fldCharType="begin"/>
        </w:r>
        <w:r>
          <w:rPr/>
          <w:instrText xml:space="preserve"> PAGE </w:instrText>
        </w:r>
        <w:r>
          <w:rPr/>
          <w:fldChar w:fldCharType="separate"/>
        </w:r>
        <w:r>
          <w:rPr/>
          <w:t>25</w:t>
        </w:r>
        <w:r>
          <w:rPr/>
          <w:fldChar w:fldCharType="end"/>
        </w:r>
      </w:p>
      <w:p>
        <w:pPr>
          <w:pStyle w:val="Zpat"/>
          <w:rPr/>
        </w:pPr>
        <w:r>
          <w:rPr/>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bullet"/>
      <w:lvlText w:val=""/>
      <w:lvlJc w:val="left"/>
      <w:pPr>
        <w:tabs>
          <w:tab w:val="num" w:pos="0"/>
        </w:tabs>
        <w:ind w:left="1570" w:hanging="360"/>
      </w:pPr>
      <w:rPr>
        <w:rFonts w:ascii="Symbol" w:hAnsi="Symbol" w:cs="Symbol" w:hint="default"/>
      </w:rPr>
    </w:lvl>
    <w:lvl w:ilvl="1">
      <w:start w:val="1"/>
      <w:numFmt w:val="bullet"/>
      <w:lvlText w:val="o"/>
      <w:lvlJc w:val="left"/>
      <w:pPr>
        <w:tabs>
          <w:tab w:val="num" w:pos="0"/>
        </w:tabs>
        <w:ind w:left="2290" w:hanging="360"/>
      </w:pPr>
      <w:rPr>
        <w:rFonts w:ascii="Courier New" w:hAnsi="Courier New" w:cs="Courier New" w:hint="default"/>
      </w:rPr>
    </w:lvl>
    <w:lvl w:ilvl="2">
      <w:start w:val="1"/>
      <w:numFmt w:val="bullet"/>
      <w:lvlText w:val=""/>
      <w:lvlJc w:val="left"/>
      <w:pPr>
        <w:tabs>
          <w:tab w:val="num" w:pos="0"/>
        </w:tabs>
        <w:ind w:left="3010" w:hanging="360"/>
      </w:pPr>
      <w:rPr>
        <w:rFonts w:ascii="Wingdings" w:hAnsi="Wingdings" w:cs="Wingdings" w:hint="default"/>
      </w:rPr>
    </w:lvl>
    <w:lvl w:ilvl="3">
      <w:start w:val="1"/>
      <w:numFmt w:val="bullet"/>
      <w:lvlText w:val=""/>
      <w:lvlJc w:val="left"/>
      <w:pPr>
        <w:tabs>
          <w:tab w:val="num" w:pos="0"/>
        </w:tabs>
        <w:ind w:left="3730" w:hanging="360"/>
      </w:pPr>
      <w:rPr>
        <w:rFonts w:ascii="Symbol" w:hAnsi="Symbol" w:cs="Symbol" w:hint="default"/>
      </w:rPr>
    </w:lvl>
    <w:lvl w:ilvl="4">
      <w:start w:val="1"/>
      <w:numFmt w:val="bullet"/>
      <w:lvlText w:val="o"/>
      <w:lvlJc w:val="left"/>
      <w:pPr>
        <w:tabs>
          <w:tab w:val="num" w:pos="0"/>
        </w:tabs>
        <w:ind w:left="4450" w:hanging="360"/>
      </w:pPr>
      <w:rPr>
        <w:rFonts w:ascii="Courier New" w:hAnsi="Courier New" w:cs="Courier New" w:hint="default"/>
      </w:rPr>
    </w:lvl>
    <w:lvl w:ilvl="5">
      <w:start w:val="1"/>
      <w:numFmt w:val="bullet"/>
      <w:lvlText w:val=""/>
      <w:lvlJc w:val="left"/>
      <w:pPr>
        <w:tabs>
          <w:tab w:val="num" w:pos="0"/>
        </w:tabs>
        <w:ind w:left="5170" w:hanging="360"/>
      </w:pPr>
      <w:rPr>
        <w:rFonts w:ascii="Wingdings" w:hAnsi="Wingdings" w:cs="Wingdings" w:hint="default"/>
      </w:rPr>
    </w:lvl>
    <w:lvl w:ilvl="6">
      <w:start w:val="1"/>
      <w:numFmt w:val="bullet"/>
      <w:lvlText w:val=""/>
      <w:lvlJc w:val="left"/>
      <w:pPr>
        <w:tabs>
          <w:tab w:val="num" w:pos="0"/>
        </w:tabs>
        <w:ind w:left="5890" w:hanging="360"/>
      </w:pPr>
      <w:rPr>
        <w:rFonts w:ascii="Symbol" w:hAnsi="Symbol" w:cs="Symbol" w:hint="default"/>
      </w:rPr>
    </w:lvl>
    <w:lvl w:ilvl="7">
      <w:start w:val="1"/>
      <w:numFmt w:val="bullet"/>
      <w:lvlText w:val="o"/>
      <w:lvlJc w:val="left"/>
      <w:pPr>
        <w:tabs>
          <w:tab w:val="num" w:pos="0"/>
        </w:tabs>
        <w:ind w:left="6610" w:hanging="360"/>
      </w:pPr>
      <w:rPr>
        <w:rFonts w:ascii="Courier New" w:hAnsi="Courier New" w:cs="Courier New" w:hint="default"/>
      </w:rPr>
    </w:lvl>
    <w:lvl w:ilvl="8">
      <w:start w:val="1"/>
      <w:numFmt w:val="bullet"/>
      <w:lvlText w:val=""/>
      <w:lvlJc w:val="left"/>
      <w:pPr>
        <w:tabs>
          <w:tab w:val="num" w:pos="0"/>
        </w:tabs>
        <w:ind w:left="733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cs-CZ"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tLeast" w:line="100" w:before="0" w:after="0"/>
      <w:jc w:val="left"/>
    </w:pPr>
    <w:rPr>
      <w:rFonts w:ascii="Times New Roman" w:hAnsi="Times New Roman" w:eastAsia="Times New Roman" w:cs="Times New Roman"/>
      <w:color w:val="auto"/>
      <w:kern w:val="2"/>
      <w:sz w:val="24"/>
      <w:szCs w:val="24"/>
      <w:lang w:val="cs-CZ" w:eastAsia="ar-SA" w:bidi="hi-IN"/>
    </w:rPr>
  </w:style>
  <w:style w:type="paragraph" w:styleId="Nadpis1">
    <w:name w:val="Heading 1"/>
    <w:basedOn w:val="Nadpis"/>
    <w:qFormat/>
    <w:pPr>
      <w:ind w:left="0" w:hanging="0"/>
      <w:outlineLvl w:val="0"/>
    </w:pPr>
    <w:rPr>
      <w:rFonts w:ascii="Arial" w:hAnsi="Arial"/>
      <w:b/>
      <w:bCs/>
      <w:sz w:val="36"/>
      <w:szCs w:val="36"/>
    </w:rPr>
  </w:style>
  <w:style w:type="paragraph" w:styleId="Nadpis2">
    <w:name w:val="Heading 2"/>
    <w:basedOn w:val="Nadpis"/>
    <w:qFormat/>
    <w:pPr>
      <w:spacing w:before="200" w:after="120"/>
      <w:ind w:left="0" w:hanging="0"/>
      <w:outlineLvl w:val="1"/>
    </w:pPr>
    <w:rPr>
      <w:rFonts w:ascii="Arial" w:hAnsi="Arial"/>
      <w:b/>
      <w:bCs/>
      <w:sz w:val="32"/>
      <w:szCs w:val="32"/>
    </w:rPr>
  </w:style>
  <w:style w:type="paragraph" w:styleId="Nadpis3">
    <w:name w:val="Heading 3"/>
    <w:basedOn w:val="Normal"/>
    <w:next w:val="Normal"/>
    <w:qFormat/>
    <w:pPr>
      <w:keepNext w:val="true"/>
      <w:spacing w:lineRule="auto" w:line="360"/>
      <w:jc w:val="center"/>
      <w:outlineLvl w:val="2"/>
    </w:pPr>
    <w:rPr>
      <w:rFonts w:ascii="Arial" w:hAnsi="Arial" w:cs="Arial"/>
      <w:b/>
      <w:sz w:val="20"/>
      <w:szCs w:val="36"/>
    </w:rPr>
  </w:style>
  <w:style w:type="character" w:styleId="DefaultParagraphFont" w:default="1">
    <w:name w:val="Default Paragraph Font"/>
    <w:uiPriority w:val="1"/>
    <w:semiHidden/>
    <w:unhideWhenUsed/>
    <w:qFormat/>
    <w:rPr/>
  </w:style>
  <w:style w:type="character" w:styleId="Internetovodkaz" w:customStyle="1">
    <w:name w:val="Hyperlink"/>
    <w:rPr>
      <w:color w:val="000080"/>
      <w:u w:val="single"/>
    </w:rPr>
  </w:style>
  <w:style w:type="character" w:styleId="Strong">
    <w:name w:val="Strong"/>
    <w:qFormat/>
    <w:rPr>
      <w:b/>
      <w:bCs/>
    </w:rPr>
  </w:style>
  <w:style w:type="character" w:styleId="ZpatChar" w:customStyle="1">
    <w:name w:val="Zápatí Char"/>
    <w:basedOn w:val="DefaultParagraphFont"/>
    <w:uiPriority w:val="99"/>
    <w:qFormat/>
    <w:rsid w:val="009c02bb"/>
    <w:rPr>
      <w:rFonts w:ascii="Times New Roman" w:hAnsi="Times New Roman" w:eastAsia="Times New Roman" w:cs="Times New Roman"/>
      <w:kern w:val="2"/>
      <w:sz w:val="24"/>
      <w:szCs w:val="24"/>
      <w:lang w:eastAsia="ar-SA" w:bidi="hi-IN"/>
    </w:rPr>
  </w:style>
  <w:style w:type="character" w:styleId="Odrky">
    <w:name w:val="Odrážky"/>
    <w:qFormat/>
    <w:rPr>
      <w:rFonts w:ascii="OpenSymbol" w:hAnsi="OpenSymbol" w:eastAsia="OpenSymbol" w:cs="OpenSymbol"/>
    </w:rPr>
  </w:style>
  <w:style w:type="character" w:styleId="Standardnpsmoodstavce">
    <w:name w:val="Standardní písmo odstavce"/>
    <w:qFormat/>
    <w:rPr/>
  </w:style>
  <w:style w:type="paragraph" w:styleId="Nadpis" w:customStyle="1">
    <w:name w:val="Nadpis"/>
    <w:basedOn w:val="Normal"/>
    <w:next w:val="Tlotextu"/>
    <w:qFormat/>
    <w:pPr>
      <w:keepNext w:val="true"/>
      <w:spacing w:before="240" w:after="120"/>
    </w:pPr>
    <w:rPr>
      <w:rFonts w:ascii="Liberation Sans" w:hAnsi="Liberation Sans" w:eastAsia="Microsoft YaHei" w:cs="Mangal"/>
      <w:sz w:val="28"/>
      <w:szCs w:val="28"/>
    </w:rPr>
  </w:style>
  <w:style w:type="paragraph" w:styleId="Tlotextu">
    <w:name w:val="Body Text"/>
    <w:basedOn w:val="Normal"/>
    <w:qFormat/>
    <w:pPr>
      <w:spacing w:before="0" w:after="120"/>
    </w:pPr>
    <w:rPr/>
  </w:style>
  <w:style w:type="paragraph" w:styleId="Seznam">
    <w:name w:val="List"/>
    <w:basedOn w:val="Tlotextu"/>
    <w:pPr/>
    <w:rPr>
      <w:rFonts w:cs="Mangal"/>
    </w:rPr>
  </w:style>
  <w:style w:type="paragraph" w:styleId="Popisek">
    <w:name w:val="Caption"/>
    <w:basedOn w:val="Normal"/>
    <w:qFormat/>
    <w:pPr>
      <w:suppressLineNumbers/>
      <w:spacing w:before="120" w:after="120"/>
    </w:pPr>
    <w:rPr>
      <w:rFonts w:cs="Arial"/>
      <w:i/>
      <w:iCs/>
      <w:sz w:val="24"/>
      <w:szCs w:val="24"/>
    </w:rPr>
  </w:style>
  <w:style w:type="paragraph" w:styleId="Rejstk" w:customStyle="1">
    <w:name w:val="Rejstřík"/>
    <w:basedOn w:val="Normal"/>
    <w:qFormat/>
    <w:pPr>
      <w:suppressLineNumbers/>
    </w:pPr>
    <w:rPr>
      <w:rFonts w:cs="Mangal"/>
    </w:rPr>
  </w:style>
  <w:style w:type="paragraph" w:styleId="Caption">
    <w:name w:val="caption"/>
    <w:basedOn w:val="Normal"/>
    <w:qFormat/>
    <w:pPr>
      <w:suppressLineNumbers/>
      <w:spacing w:before="120" w:after="120"/>
    </w:pPr>
    <w:rPr>
      <w:rFonts w:cs="Mangal"/>
      <w:i/>
      <w:iCs/>
    </w:rPr>
  </w:style>
  <w:style w:type="paragraph" w:styleId="Zhlavazpat" w:customStyle="1">
    <w:name w:val="Záhlaví a zápatí"/>
    <w:basedOn w:val="Normal"/>
    <w:qFormat/>
    <w:pPr/>
    <w:rPr/>
  </w:style>
  <w:style w:type="paragraph" w:styleId="Zpat">
    <w:name w:val="Footer"/>
    <w:basedOn w:val="Normal"/>
    <w:link w:val="ZpatChar"/>
    <w:uiPriority w:val="99"/>
    <w:pPr>
      <w:suppressLineNumbers/>
      <w:tabs>
        <w:tab w:val="clear" w:pos="708"/>
        <w:tab w:val="center" w:pos="4819" w:leader="none"/>
        <w:tab w:val="right" w:pos="9638" w:leader="none"/>
      </w:tabs>
    </w:pPr>
    <w:rPr/>
  </w:style>
  <w:style w:type="paragraph" w:styleId="Podtitul">
    <w:name w:val="Subtitle"/>
    <w:basedOn w:val="Nadpis"/>
    <w:qFormat/>
    <w:pPr>
      <w:spacing w:before="60" w:after="120"/>
      <w:jc w:val="center"/>
    </w:pPr>
    <w:rPr>
      <w:sz w:val="36"/>
      <w:szCs w:val="36"/>
    </w:rPr>
  </w:style>
  <w:style w:type="paragraph" w:styleId="TableParagraph" w:customStyle="1">
    <w:name w:val="Table Paragraph"/>
    <w:basedOn w:val="Normal"/>
    <w:qFormat/>
    <w:pPr>
      <w:spacing w:lineRule="exact" w:line="256"/>
      <w:ind w:left="107" w:hanging="0"/>
    </w:pPr>
    <w:rPr>
      <w:rFonts w:ascii="Arial" w:hAnsi="Arial" w:eastAsia="Arial" w:cs="Arial"/>
      <w:lang w:eastAsia="cs-CZ" w:bidi="cs-CZ"/>
    </w:rPr>
  </w:style>
  <w:style w:type="paragraph" w:styleId="Obsahtabulky" w:customStyle="1">
    <w:name w:val="Obsah tabulky"/>
    <w:basedOn w:val="Normal"/>
    <w:qFormat/>
    <w:pPr>
      <w:suppressLineNumbers/>
    </w:pPr>
    <w:rPr/>
  </w:style>
  <w:style w:type="paragraph" w:styleId="ListParagraph">
    <w:name w:val="List Paragraph"/>
    <w:basedOn w:val="Normal"/>
    <w:qFormat/>
    <w:pPr>
      <w:ind w:left="1258" w:hanging="361"/>
    </w:pPr>
    <w:rPr>
      <w:rFonts w:ascii="Arial" w:hAnsi="Arial" w:eastAsia="Arial" w:cs="Arial"/>
      <w:lang w:eastAsia="cs-CZ" w:bidi="cs-CZ"/>
    </w:rPr>
  </w:style>
  <w:style w:type="paragraph" w:styleId="Xl44" w:customStyle="1">
    <w:name w:val="xl44"/>
    <w:basedOn w:val="Normal"/>
    <w:qFormat/>
    <w:pPr>
      <w:spacing w:before="280" w:after="280"/>
      <w:jc w:val="center"/>
    </w:pPr>
    <w:rPr/>
  </w:style>
  <w:style w:type="paragraph" w:styleId="Nadpistabulky" w:customStyle="1">
    <w:name w:val="Nadpis tabulky"/>
    <w:basedOn w:val="Obsahtabulky"/>
    <w:qFormat/>
    <w:pPr>
      <w:jc w:val="center"/>
    </w:pPr>
    <w:rPr>
      <w:b/>
      <w:bCs/>
    </w:rPr>
  </w:style>
  <w:style w:type="paragraph" w:styleId="NormalWeb">
    <w:name w:val="Normal (Web)"/>
    <w:basedOn w:val="Normal"/>
    <w:uiPriority w:val="99"/>
    <w:semiHidden/>
    <w:unhideWhenUsed/>
    <w:qFormat/>
    <w:rsid w:val="004645bd"/>
    <w:pPr>
      <w:spacing w:lineRule="auto" w:line="240" w:beforeAutospacing="1" w:afterAutospacing="1"/>
    </w:pPr>
    <w:rPr>
      <w:lang w:eastAsia="cs-CZ"/>
    </w:rPr>
  </w:style>
  <w:style w:type="paragraph" w:styleId="Zhlav">
    <w:name w:val="Header"/>
    <w:basedOn w:val="Normal"/>
    <w:pPr>
      <w:tabs>
        <w:tab w:val="clear" w:pos="708"/>
        <w:tab w:val="center" w:pos="4536" w:leader="none"/>
        <w:tab w:val="right" w:pos="9072" w:leader="none"/>
      </w:tabs>
      <w:spacing w:lineRule="auto" w:line="240"/>
    </w:pPr>
    <w:rPr>
      <w:lang w:eastAsia="zh-CN"/>
    </w:rPr>
  </w:style>
  <w:style w:type="paragraph" w:styleId="Normln">
    <w:name w:val="Normální"/>
    <w:qFormat/>
    <w:pPr>
      <w:widowControl/>
      <w:suppressAutoHyphens w:val="true"/>
      <w:bidi w:val="0"/>
      <w:spacing w:lineRule="atLeast" w:line="100" w:before="0" w:after="0"/>
      <w:jc w:val="left"/>
    </w:pPr>
    <w:rPr>
      <w:rFonts w:ascii="Times New Roman" w:hAnsi="Times New Roman" w:eastAsia="Times New Roman" w:cs="Times New Roman"/>
      <w:color w:val="auto"/>
      <w:kern w:val="2"/>
      <w:sz w:val="24"/>
      <w:szCs w:val="24"/>
      <w:lang w:val="cs-CZ" w:eastAsia="ar-SA" w:bidi="hi-IN"/>
    </w:rPr>
  </w:style>
  <w:style w:type="paragraph" w:styleId="Zkladntext">
    <w:name w:val="Základní text"/>
    <w:basedOn w:val="Normln"/>
    <w:qFormat/>
    <w:pPr>
      <w:suppressAutoHyphens w:val="true"/>
      <w:spacing w:before="0" w:after="120"/>
    </w:pPr>
    <w:rPr/>
  </w:style>
  <w:style w:type="paragraph" w:styleId="Standard">
    <w:name w:val="Standard"/>
    <w:qFormat/>
    <w:pPr>
      <w:widowControl w:val="false"/>
      <w:suppressAutoHyphens w:val="true"/>
      <w:bidi w:val="0"/>
      <w:spacing w:lineRule="auto" w:line="240" w:before="0" w:after="0"/>
      <w:jc w:val="left"/>
      <w:textAlignment w:val="baseline"/>
    </w:pPr>
    <w:rPr>
      <w:rFonts w:ascii="Times New Roman" w:hAnsi="Times New Roman" w:eastAsia="Arial Unicode MS" w:cs="Tahoma"/>
      <w:color w:val="auto"/>
      <w:kern w:val="2"/>
      <w:sz w:val="24"/>
      <w:szCs w:val="24"/>
      <w:lang w:val="cs-CZ" w:eastAsia="cs-CZ" w:bidi="ar-SA"/>
    </w:rPr>
  </w:style>
  <w:style w:type="paragraph" w:styleId="Default">
    <w:name w:val="Default"/>
    <w:basedOn w:val="Standard"/>
    <w:qFormat/>
    <w:pPr/>
    <w:rPr>
      <w:rFonts w:ascii="Arial, 'Arial Black'" w:hAnsi="Arial, 'Arial Black'" w:eastAsia="Arial, 'Arial Black'" w:cs="Arial, 'Arial Black'"/>
      <w:color w:val="000000"/>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kola@zsjosefuvdul.cz" TargetMode="External"/><Relationship Id="rId3" Type="http://schemas.openxmlformats.org/officeDocument/2006/relationships/hyperlink" Target="mailto:skola@zsjosefuvdul.cz" TargetMode="External"/><Relationship Id="rId4" Type="http://schemas.openxmlformats.org/officeDocument/2006/relationships/hyperlink" Target="mailto:ucto@zsjosefuvdul.cz"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1542</TotalTime>
  <Application>LibreOffice/7.4.3.2$Windows_X86_64 LibreOffice_project/1048a8393ae2eeec98dff31b5c133c5f1d08b890</Application>
  <AppVersion>15.0000</AppVersion>
  <Pages>25</Pages>
  <Words>5675</Words>
  <Characters>30776</Characters>
  <CharactersWithSpaces>35521</CharactersWithSpaces>
  <Paragraphs>1058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2021-09-12T12:01:00Z</dcterms:created>
  <dc:creator>Silvie Hyková</dc:creator>
  <dc:description/>
  <dc:language>cs-CZ</dc:language>
  <cp:lastModifiedBy/>
  <cp:lastPrinted>2021-09-15T18:03:00Z</cp:lastPrinted>
  <dcterms:modified xsi:type="dcterms:W3CDTF">2025-09-24T21:10:19Z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